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湖北宜昌：岗位送到“家门口” “六全”服务零距离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楷体" w:cs="Times New Roman"/>
        </w:rPr>
        <w:t>日期：2024-01-17   来源：湖北省人力资源社会保障厅</w:t>
      </w:r>
      <w:r>
        <w:rPr>
          <w:rFonts w:hint="eastAsia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近日，以“就业帮扶 真情相助”为主题的2024年就业援助月专项活动正式启动，活动持续到1月31日，湖北宜昌市人社部门积极开展“六全”服务，兜底帮扶困难人员就业。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一是全方位走访摸排。集结社区网格员、就业援助帮帮团的力量，摸清就业困难人员基本情况、技能水平、求职意向。综合运用失业人员、低保家庭、残疾人、脱贫人口等数据，及时认定符合条件的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二是全渠道组织招聘。通过电话联系、短信推送等方式，开展岗位推介，确保每名就业困难人员获取就业岗位和招聘信息不少于3条。开展网络招聘、直播带岗、企业宣传片轮播等线上对接活动，提供不间断招聘服务。活动期间，全市将举办54场线上线下招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三是全维度落实政策。通过“就业大篷车”、微信公众号、居民微信群等方式发布就业援助政策，编制政策清单下发到各街道、社区。开展就业失业、社保参保、经营主体登记注册等数据比对，对确认符合政策享受条件的，主动推送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四是全过程实施培训。结合“三峡茶师”“西陵峡江月嫂”“清江家政妹”等劳务品牌建设，开展适合大龄就业困难人员的技能培训。组织就业困难人员赴企业开展体验活动，提供“培养+招聘+就业”一条龙援助服务，促进其培训后尽快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</w:rPr>
      </w:pPr>
      <w:r>
        <w:rPr>
          <w:rFonts w:hint="eastAsia"/>
        </w:rPr>
        <w:t>五是全天候开展服务。依托社区（村）党群服务中心，推动就业服务向“家门口”延伸，提供“就在身边”服务。充分运用社区零工驿站、掌上找工作平台，实现24小时就业服务不打烊。发布就业援助、劳动维权咨询电话，让就业困难人员就业“省心”又“安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</w:pPr>
      <w:bookmarkStart w:id="0" w:name="_GoBack"/>
      <w:bookmarkEnd w:id="0"/>
      <w:r>
        <w:rPr>
          <w:rFonts w:hint="eastAsia"/>
        </w:rPr>
        <w:t>六是全社会参与圆梦。动员社会力量参与“我是你的眼”活动，送城区从业盲人回家过年，助其圆团聚梦。收集残疾人企业产品，举办助残年货节直播活动，开展线上直播销售。</w:t>
      </w:r>
    </w:p>
    <w:sectPr>
      <w:pgSz w:w="11906" w:h="16838"/>
      <w:pgMar w:top="1531" w:right="1701" w:bottom="1531" w:left="170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YTI0ZjNkMWVhNzc0MzU3MTlkNzgxMTBhODUxZDMifQ=="/>
  </w:docVars>
  <w:rsids>
    <w:rsidRoot w:val="00000000"/>
    <w:rsid w:val="022D192B"/>
    <w:rsid w:val="0A652A31"/>
    <w:rsid w:val="1B746F78"/>
    <w:rsid w:val="38797D22"/>
    <w:rsid w:val="4F4A7DE1"/>
    <w:rsid w:val="60583D40"/>
    <w:rsid w:val="6E7659F4"/>
    <w:rsid w:val="733068CF"/>
    <w:rsid w:val="7E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" w:beforeLines="0" w:beforeAutospacing="0" w:after="20" w:afterLines="0" w:afterAutospacing="0" w:line="240" w:lineRule="auto"/>
      <w:ind w:firstLine="0" w:firstLineChars="0"/>
      <w:outlineLvl w:val="0"/>
    </w:pPr>
    <w:rPr>
      <w:rFonts w:ascii="Times New Roman" w:hAnsi="Times New Roman" w:eastAsia="方正小标宋简体"/>
      <w:b/>
      <w:kern w:val="0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2023-07-20T06:38:00Z</dcterms:created>
  <dc:creator>Administrator</dc:creator>
  <cp:lastModifiedBy>小宝</cp:lastModifiedBy>
  <dcterms:modified xsi:type="dcterms:W3CDTF">2024-01-26T01:16:32Z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3EA8E26A943145A384BEF46839816936_12</vt:lpwstr>
  </property>
</Properties>
</file>