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DDB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360" w:lineRule="exact"/>
        <w:ind w:left="0" w:leftChars="0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 w14:paraId="47EBC9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360" w:lineRule="exact"/>
        <w:ind w:left="0" w:leftChars="0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 w14:paraId="441F8B7B"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464" w:rightChars="230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8"/>
        </w:rPr>
      </w:pPr>
      <w:r>
        <w:rPr>
          <w:rFonts w:hint="default" w:ascii="Times New Roman" w:hAnsi="Times New Roman" w:eastAsia="方正小标宋简体" w:cs="Times New Roman"/>
          <w:b/>
          <w:bCs/>
          <w:sz w:val="48"/>
        </w:rPr>
        <w:t xml:space="preserve">                             </w:t>
      </w:r>
    </w:p>
    <w:p w14:paraId="48463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404" w:right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19983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404" w:right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3549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5FFF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4D5AD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796B1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济开管发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〔20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号</w:t>
      </w:r>
    </w:p>
    <w:p w14:paraId="4705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1FC7A2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eastAsia="zh-CN"/>
        </w:rPr>
        <w:t>济宁经济开发区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  <w:t>管理委员会</w:t>
      </w:r>
    </w:p>
    <w:p w14:paraId="53661D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eastAsia="zh-CN"/>
        </w:rPr>
        <w:t>关于办好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eastAsia="zh-CN"/>
        </w:rPr>
        <w:t>重点民生实事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eastAsia="zh-CN"/>
        </w:rPr>
        <w:t>的通知</w:t>
      </w:r>
    </w:p>
    <w:p w14:paraId="236CA7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A5310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疃里镇、马集镇人民政府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区直各部门、各派驻机构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区属国有企业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</w:p>
    <w:p w14:paraId="66FEB6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2025年济宁经济开发区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重点民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生实事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已经区党工委会议审议通过，现印发给你们，请认真抓好落实。</w:t>
      </w:r>
    </w:p>
    <w:p w14:paraId="0EEB28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重点民生实事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区党工委、管委会向全区人民作出的庄严承诺，是践行群众路线的具体举措。全区各级各部门要坚持以人民为中心的发展思想，积极回应人民群众的新期盼、新需求、新关切，着力解决人民群众急难愁盼问题，不断增强人民群众获得感、幸福感、安全感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。各项目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主办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单位要认真做好承办事项的牵头抓总、组织协调、信息汇总等工作，将实事任务纳入重点工作台账及时更新，定期召开例会研究推进，按时向区党政办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公室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督查室报送工作进展情况。各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协办单位要整体联动、积极配合，特别是涉及项目报批、手续办理等事项，要主动对接协调、开辟绿色通道，助力项目高效推进。区级分管领导要把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重点民生实事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纳入分管领域重点工作清单，定期调度了解进展情况，及时召开专题会议或开展专题调研，统筹解决好实施过程中的堵点、卡点，确保项目顺利实施。区党政办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公室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督查室具体负责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重点民生实事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的专项督查，建立民生实事专项工作台帐，强化一线督导检查，及时协调解决困难，确保项目顺利实施、按时完成。</w:t>
      </w:r>
    </w:p>
    <w:p w14:paraId="558D87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</w:p>
    <w:p w14:paraId="1A0406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附件：济宁经济开发区2025年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民生实事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项目汇总表</w:t>
      </w:r>
    </w:p>
    <w:p w14:paraId="5C8C65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B316C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0BA39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680" w:firstLineChars="1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济宁经济开发区管理委员会    </w:t>
      </w:r>
    </w:p>
    <w:p w14:paraId="70D728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304" w:firstLineChars="17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月  日        </w:t>
      </w:r>
    </w:p>
    <w:p w14:paraId="71235D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337C5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（此件公开发布）</w:t>
      </w:r>
    </w:p>
    <w:p w14:paraId="2E9662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2098" w:left="1531" w:header="851" w:footer="1417" w:gutter="0"/>
          <w:pgNumType w:fmt="decimal"/>
          <w:cols w:space="0" w:num="1"/>
          <w:rtlGutter w:val="0"/>
          <w:docGrid w:type="linesAndChars" w:linePitch="579" w:charSpace="-1839"/>
        </w:sectPr>
      </w:pPr>
    </w:p>
    <w:p w14:paraId="041F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附件</w:t>
      </w:r>
    </w:p>
    <w:p w14:paraId="2AF2D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after="469" w:afterLines="150" w:line="600" w:lineRule="exact"/>
        <w:jc w:val="center"/>
        <w:textAlignment w:val="auto"/>
        <w:rPr>
          <w:rFonts w:hint="eastAsia" w:ascii="Times New Roman" w:hAnsi="Times New Roman" w:eastAsia="方正小标宋简体"/>
          <w:b/>
          <w:bCs/>
          <w:sz w:val="44"/>
          <w:szCs w:val="44"/>
          <w:lang w:eastAsia="zh-CN"/>
        </w:rPr>
      </w:pP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济宁经济开发区</w:t>
      </w: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年</w:t>
      </w: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“重点民生实事”项目汇总表</w:t>
      </w:r>
    </w:p>
    <w:tbl>
      <w:tblPr>
        <w:tblStyle w:val="4"/>
        <w:tblW w:w="130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480"/>
        <w:gridCol w:w="4159"/>
        <w:gridCol w:w="2780"/>
        <w:gridCol w:w="2775"/>
      </w:tblGrid>
      <w:tr w14:paraId="601A8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98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w w:val="100"/>
                <w:sz w:val="28"/>
                <w:szCs w:val="28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05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w w:val="1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w w:val="100"/>
                <w:sz w:val="28"/>
                <w:szCs w:val="28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25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w w:val="1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w w:val="100"/>
                <w:sz w:val="28"/>
                <w:szCs w:val="28"/>
                <w:highlight w:val="none"/>
                <w:shd w:val="clear" w:color="auto" w:fill="auto"/>
              </w:rPr>
              <w:t>项目内容及工作目标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81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w w:val="1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w w:val="100"/>
                <w:sz w:val="28"/>
                <w:szCs w:val="28"/>
                <w:highlight w:val="none"/>
                <w:shd w:val="clear" w:color="auto" w:fill="auto"/>
              </w:rPr>
              <w:t>主办单位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CF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w w:val="1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w w:val="100"/>
                <w:sz w:val="28"/>
                <w:szCs w:val="28"/>
                <w:highlight w:val="none"/>
                <w:shd w:val="clear" w:color="auto" w:fill="auto"/>
              </w:rPr>
              <w:t>协办单位</w:t>
            </w:r>
          </w:p>
        </w:tc>
      </w:tr>
      <w:tr w14:paraId="14486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6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7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提升乡基层卫生</w:t>
            </w:r>
          </w:p>
          <w:p w14:paraId="3C01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服务能力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C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2025年计划在全区建成2家中心村卫生室，69家村卫生室实现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五有三提升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4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市卫健委经开区</w:t>
            </w:r>
          </w:p>
          <w:p w14:paraId="28FBE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管理办公室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E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区财政局</w:t>
            </w:r>
          </w:p>
        </w:tc>
      </w:tr>
      <w:tr w14:paraId="08BDE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1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0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免费开展适龄妇女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两癌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筛查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5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2025年计划免费为全区约3000名适龄妇女开展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两癌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筛查。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4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市卫健委经开区</w:t>
            </w:r>
          </w:p>
          <w:p w14:paraId="7D172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管理办公室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区财政局</w:t>
            </w:r>
          </w:p>
          <w:p w14:paraId="2C09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区总工会</w:t>
            </w:r>
          </w:p>
          <w:p w14:paraId="791D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疃里镇</w:t>
            </w:r>
          </w:p>
          <w:p w14:paraId="2E68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马集镇</w:t>
            </w:r>
          </w:p>
        </w:tc>
      </w:tr>
      <w:tr w14:paraId="655E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5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42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免费开展产前筛查和产前诊断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DE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对符合要求且个人自愿的孕妇免费进行孕妇外周血胎儿游离DNA产前筛查和产前诊断，预防染色体疾病，提高出生人口健康水平。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AD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市卫健委经开区</w:t>
            </w:r>
          </w:p>
          <w:p w14:paraId="3299D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管理办公室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DB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区财政局</w:t>
            </w:r>
          </w:p>
        </w:tc>
      </w:tr>
      <w:tr w14:paraId="38F35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4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促进高质量</w:t>
            </w:r>
          </w:p>
          <w:p w14:paraId="2A4C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充分就业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4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2025年全区实现城镇新增就业1100人以上。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C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区组织部</w:t>
            </w:r>
          </w:p>
          <w:p w14:paraId="05C65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（人力资源部）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0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4D8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3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5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提供创业支持保障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8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2025年计划在全区建设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创贷之家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服务驿站2家以上，探索推出创业担保贷款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掌上办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，扶持创业60人以上。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41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区组织部</w:t>
            </w:r>
          </w:p>
          <w:p w14:paraId="4317E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（人力资源部）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5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1C1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A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促进技能人才</w:t>
            </w:r>
          </w:p>
          <w:p w14:paraId="29BE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培养提质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7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2025年计划在全区开展以就业为导向的技能培训100人次以上。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47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区组织部</w:t>
            </w:r>
          </w:p>
          <w:p w14:paraId="43B22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（人力资源部）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6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D9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6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E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加大困难群众救助保障力度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5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向低保对象、特困供养人员足额发放救助金，年内保障低保对象、特困供养人员约2260人；发挥好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济时救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机制作用，进一步缓解困难群众急难救助需求。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F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区社会事业中心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A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疃里镇</w:t>
            </w:r>
          </w:p>
          <w:p w14:paraId="737CD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马集镇</w:t>
            </w:r>
          </w:p>
        </w:tc>
      </w:tr>
      <w:tr w14:paraId="5FE40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9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2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做好居家老人照护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C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2025年按照市民政局要求建设认知障碍床位和家庭养老床位，培训养老服务从业人员。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F7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区社会事业中心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FA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疃里镇</w:t>
            </w:r>
          </w:p>
          <w:p w14:paraId="5C0FC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马集镇</w:t>
            </w:r>
          </w:p>
        </w:tc>
      </w:tr>
      <w:tr w14:paraId="6F2C8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5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2D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保障孤困儿童</w:t>
            </w:r>
          </w:p>
          <w:p w14:paraId="201A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健康成长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4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2025年为全区符合条件孤儿、事实无人抚养儿童和重点困境儿童购买重大疾病保险。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E3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区社会事业中心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3E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疃里镇</w:t>
            </w:r>
          </w:p>
          <w:p w14:paraId="5F5BF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马集镇</w:t>
            </w:r>
          </w:p>
        </w:tc>
      </w:tr>
      <w:tr w14:paraId="502E9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E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7A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推进残疾儿童</w:t>
            </w:r>
          </w:p>
          <w:p w14:paraId="1B00E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康复救助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3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2025年为全区符合条件的残疾儿童、孤独症儿童提供康复训练、辅助器具适配等基本康复救助。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80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区社会事业中心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D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疃里镇</w:t>
            </w:r>
          </w:p>
          <w:p w14:paraId="20C6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马集镇</w:t>
            </w:r>
          </w:p>
        </w:tc>
      </w:tr>
      <w:tr w14:paraId="53242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E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9E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推动基层文化活动繁荣发展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2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全年群众文化活动不低于140场，戏曲下乡不低于72场。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38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市商贸物流园区管理服务中心综合部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FA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疃里镇</w:t>
            </w:r>
          </w:p>
          <w:p w14:paraId="41CA4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马集镇</w:t>
            </w:r>
          </w:p>
        </w:tc>
      </w:tr>
      <w:tr w14:paraId="7579E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E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9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开展社会面餐饮</w:t>
            </w:r>
          </w:p>
          <w:p w14:paraId="4FBD9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食品安全整治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E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强化对50家社会面餐饮单位（饭店、商超、糕点店、饮品店等）的抽检力度，2025年全区计划完成100批次。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区市场监管中心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0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8B03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4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1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推进农村危房改造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2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2025年对符合条件的4户农村低收入群体进行危房改造。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B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区城乡建设和交通局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6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疃里镇</w:t>
            </w:r>
          </w:p>
        </w:tc>
      </w:tr>
      <w:tr w14:paraId="379DE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7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AF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提升社区物业</w:t>
            </w:r>
          </w:p>
          <w:p w14:paraId="64FC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服务水平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6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2025年计划完成物业企业项目经理培训60人次、物业企业一线人员培训1000人次。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88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区城乡建设和交通局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0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疃里镇</w:t>
            </w:r>
          </w:p>
        </w:tc>
      </w:tr>
      <w:tr w14:paraId="6449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2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1A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开展中小学生心理健康教育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3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2025年计划开展中小学生心理辅导筛查2轮次，配合全市中小学专兼职心理辅导教师培训，做好经开区中小学专兼职心理辅导教师培训，做到应培尽培，保障学生心理健康。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4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市教育局经开区分局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5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市卫健委经开区</w:t>
            </w:r>
          </w:p>
          <w:p w14:paraId="5F43A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管理办公室</w:t>
            </w:r>
          </w:p>
        </w:tc>
      </w:tr>
      <w:tr w14:paraId="1CF66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4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50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推进基础教育</w:t>
            </w:r>
          </w:p>
          <w:p w14:paraId="39A6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高质量发展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F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全区学前教育普惠率提升到95%，普通高中招生计划达到当年初中毕业生的78%，将特殊教育生均公用经费标准由8000元提高到9000元。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8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市教育局经开区分局</w:t>
            </w:r>
          </w:p>
          <w:p w14:paraId="650BF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市卫健委经开区管理办公室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D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区财政局</w:t>
            </w:r>
          </w:p>
        </w:tc>
      </w:tr>
      <w:tr w14:paraId="7BC39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C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6C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筑牢校园食品</w:t>
            </w:r>
          </w:p>
          <w:p w14:paraId="2F64C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安全防线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8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2025年计划对全区18家学校食堂（含幼儿园）、1家技工类学校食堂、2家提供餐饮服务的校外托管机构、3家大宗食材供应商开展多次安全检查，保障全区学校食品安全。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F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市教育局经开区分局</w:t>
            </w:r>
          </w:p>
          <w:p w14:paraId="6ED2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区市场监管中心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B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9751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8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2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广泛开展群众</w:t>
            </w:r>
          </w:p>
          <w:p w14:paraId="6737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体育活动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7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2025年计划在全区举办全民健身运动会、乡村四赛、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百千万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三大赛、社区运动会等群众喜闻乐见的赛事活动不少于100场。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C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市教育局经开区分局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0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疃里镇</w:t>
            </w:r>
          </w:p>
          <w:p w14:paraId="355D9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马集镇</w:t>
            </w:r>
          </w:p>
        </w:tc>
      </w:tr>
      <w:tr w14:paraId="3E409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3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E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  <w:t>建设智能化天网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F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  <w:t>2025年计划在64所中小学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  <w:t>幼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6"/>
                <w:w w:val="100"/>
                <w:sz w:val="28"/>
                <w:szCs w:val="28"/>
              </w:rPr>
              <w:t>儿园安装结构化相机及附属设施。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1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市公安局经开区分局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B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市教育局经开区分局</w:t>
            </w:r>
          </w:p>
        </w:tc>
      </w:tr>
      <w:tr w14:paraId="6BFD6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4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C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  <w:t>建设智慧安防小区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4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  <w:t>完善5个智慧安防小区建设工程。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5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市公安局经开区分局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3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  <w:t>城乡建设和交通局</w:t>
            </w:r>
          </w:p>
          <w:p w14:paraId="369AB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  <w:t>疃里镇</w:t>
            </w:r>
          </w:p>
          <w:p w14:paraId="4F10A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  <w:t>马集镇</w:t>
            </w:r>
          </w:p>
        </w:tc>
      </w:tr>
      <w:tr w14:paraId="14B00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C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4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设置便民</w:t>
            </w:r>
          </w:p>
          <w:p w14:paraId="26650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潮汐摊区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”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在疃里镇、马集镇各设置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潮汐摊区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1处，积极探索推行潮汐摊区定点定时管理新模式，缓解占道经营带来的负面影响，解决民生就业难题，实现城市管理与服务群众相结合，市场活力和市容秩序相统一。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区综合行政执法局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D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区城乡建设和交通局</w:t>
            </w:r>
          </w:p>
          <w:p w14:paraId="2DF16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区市场监管中心</w:t>
            </w:r>
          </w:p>
          <w:p w14:paraId="5FAA1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市公安局经开区分局</w:t>
            </w:r>
          </w:p>
          <w:p w14:paraId="38AD3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市交警支队经开区</w:t>
            </w:r>
          </w:p>
          <w:p w14:paraId="26EF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勤务大队</w:t>
            </w:r>
          </w:p>
          <w:p w14:paraId="79BE5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疃里镇</w:t>
            </w:r>
          </w:p>
          <w:p w14:paraId="0A06D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马集镇</w:t>
            </w:r>
          </w:p>
        </w:tc>
      </w:tr>
      <w:tr w14:paraId="40DD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3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1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建设城市</w:t>
            </w:r>
          </w:p>
          <w:p w14:paraId="5F3A9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口袋公园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”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8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2025年新建口袋公园一处，位于嘉丰路与吉祥路交叉处，面积0.31万平方米。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C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区综合行政执法局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A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</w:pPr>
          </w:p>
        </w:tc>
      </w:tr>
      <w:tr w14:paraId="3726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6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42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实施政府灾害民生综合保险项目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7B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按照每人每年2元、每户每年2元的标准，为全区常驻居民购买政府灾害民生综合保险，不断健全完善我区自然灾害和意外事故救助体系，降低群众财产损失。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9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区应急管理中心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8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区财政局</w:t>
            </w:r>
          </w:p>
          <w:p w14:paraId="7ACE2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市公安局经开区分局</w:t>
            </w:r>
          </w:p>
          <w:p w14:paraId="2A872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疃里镇</w:t>
            </w:r>
          </w:p>
          <w:p w14:paraId="42965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马集镇</w:t>
            </w:r>
          </w:p>
        </w:tc>
      </w:tr>
      <w:tr w14:paraId="5ED97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B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4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守护独居老人安全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1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为我区129户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独居且行动不便瘫痪在床的老年人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安装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联网型独立式感烟火灾探测报警器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8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市消防救援支队</w:t>
            </w:r>
          </w:p>
          <w:p w14:paraId="7FB74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济东大队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区财政局</w:t>
            </w:r>
          </w:p>
          <w:p w14:paraId="05A48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区社会事业中心</w:t>
            </w:r>
          </w:p>
          <w:p w14:paraId="5CDFA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疃里镇</w:t>
            </w:r>
          </w:p>
          <w:p w14:paraId="2139D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马集镇</w:t>
            </w:r>
          </w:p>
        </w:tc>
      </w:tr>
      <w:tr w14:paraId="0186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BC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改造提升农村</w:t>
            </w:r>
          </w:p>
          <w:p w14:paraId="7764C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路域环境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62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农村公路新改建工程4公里，改建道路自西向东依次贯穿长坦纸坊村、西大李村、马海村、寺后李村最后下穿济徐高速至济宁西二环路止，建设内容包括道路挖补、部分原道路基层处理、罩油、安防及排水等。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4F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eastAsia="zh-CN"/>
              </w:rPr>
              <w:t>商贸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物流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eastAsia="zh-CN"/>
              </w:rPr>
              <w:t>园区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管理服务中心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eastAsia="zh-CN"/>
              </w:rPr>
              <w:t>物流服务部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0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马集镇</w:t>
            </w:r>
          </w:p>
        </w:tc>
      </w:tr>
      <w:tr w14:paraId="7C1EE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6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E1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加强农村道路</w:t>
            </w:r>
          </w:p>
          <w:p w14:paraId="4D117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交通安全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2D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2025年，在农村道路设置15处劝导点；强化4处马路市场道路隐患整治；排查整治1条事故多发点段的道路交通安全隐患。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47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市交警支队经开区</w:t>
            </w:r>
          </w:p>
          <w:p w14:paraId="72F0D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勤务大队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1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eastAsia="zh-CN"/>
              </w:rPr>
              <w:t>商贸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物流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eastAsia="zh-CN"/>
              </w:rPr>
              <w:t>园区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管理</w:t>
            </w:r>
          </w:p>
          <w:p w14:paraId="75424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val="en-US" w:eastAsia="zh-CN"/>
              </w:rPr>
              <w:t>服务中心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eastAsia="zh-CN"/>
              </w:rPr>
              <w:t>物流服务部</w:t>
            </w:r>
          </w:p>
          <w:p w14:paraId="600DE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kern w:val="2"/>
                <w:sz w:val="28"/>
                <w:szCs w:val="28"/>
                <w:lang w:val="en-US" w:eastAsia="zh-CN" w:bidi="ar-SA"/>
              </w:rPr>
              <w:t>市公安局经开区分局</w:t>
            </w:r>
          </w:p>
          <w:p w14:paraId="50F45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eastAsia="zh-CN"/>
              </w:rPr>
              <w:t>疃里镇</w:t>
            </w:r>
          </w:p>
          <w:p w14:paraId="6ED83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w w:val="100"/>
                <w:sz w:val="28"/>
                <w:szCs w:val="28"/>
                <w:lang w:eastAsia="zh-CN"/>
              </w:rPr>
              <w:t>马集镇</w:t>
            </w:r>
          </w:p>
        </w:tc>
      </w:tr>
    </w:tbl>
    <w:p w14:paraId="026FEE11">
      <w:pPr>
        <w:tabs>
          <w:tab w:val="left" w:pos="14040"/>
        </w:tabs>
        <w:bidi w:val="0"/>
        <w:jc w:val="left"/>
        <w:rPr>
          <w:rFonts w:hint="default"/>
          <w:lang w:val="en-US" w:eastAsia="zh-CN"/>
        </w:rPr>
      </w:pPr>
    </w:p>
    <w:p w14:paraId="31D97C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531" w:right="2098" w:bottom="1531" w:left="209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5"/>
          <w:cols w:space="0" w:num="1"/>
          <w:rtlGutter w:val="0"/>
          <w:docGrid w:type="lines" w:linePitch="312" w:charSpace="0"/>
        </w:sectPr>
      </w:pPr>
    </w:p>
    <w:p w14:paraId="4C3611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7027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5BDCE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FBBC3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23AD0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A776D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2E859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1165A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5777F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89EB7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4D587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8338D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8A28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4139C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35EB3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583F6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C02F0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A90E6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F1AE4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ABDE7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8CED2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8AB89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575" w:tblpY="114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 w14:paraId="7AE9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0B3A2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济宁经济开发区党政办公室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发</w:t>
            </w:r>
          </w:p>
        </w:tc>
      </w:tr>
    </w:tbl>
    <w:p w14:paraId="241358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531" w:bottom="209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E2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-231140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21E2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Style w:val="6"/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69B6A7C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Ao8CT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821E2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Style w:val="6"/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b/>
                        <w:sz w:val="28"/>
                        <w:szCs w:val="28"/>
                      </w:rPr>
                      <w:t xml:space="preserve"> —</w:t>
                    </w:r>
                  </w:p>
                  <w:p w14:paraId="69B6A7C1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C6A9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NjJiY2VmMjcyNWU5ZTY2MjhmYzFlMWMxODMzMjgifQ=="/>
  </w:docVars>
  <w:rsids>
    <w:rsidRoot w:val="4721483D"/>
    <w:rsid w:val="0BCB0D9D"/>
    <w:rsid w:val="0DA73361"/>
    <w:rsid w:val="0FA7589A"/>
    <w:rsid w:val="13E56991"/>
    <w:rsid w:val="15802E15"/>
    <w:rsid w:val="16EF7CF2"/>
    <w:rsid w:val="182B30A7"/>
    <w:rsid w:val="223E3527"/>
    <w:rsid w:val="25D403D6"/>
    <w:rsid w:val="294B40B5"/>
    <w:rsid w:val="300C7328"/>
    <w:rsid w:val="31F2293C"/>
    <w:rsid w:val="3CE2124E"/>
    <w:rsid w:val="3DD85045"/>
    <w:rsid w:val="455900DE"/>
    <w:rsid w:val="46C3149E"/>
    <w:rsid w:val="4721483D"/>
    <w:rsid w:val="4812529F"/>
    <w:rsid w:val="5E7E6D93"/>
    <w:rsid w:val="5F41229A"/>
    <w:rsid w:val="65A610A9"/>
    <w:rsid w:val="678A79E9"/>
    <w:rsid w:val="72DA05E4"/>
    <w:rsid w:val="76854D0B"/>
    <w:rsid w:val="7AC8166A"/>
    <w:rsid w:val="7E5A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2645</Words>
  <Characters>2779</Characters>
  <Lines>0</Lines>
  <Paragraphs>0</Paragraphs>
  <TotalTime>1</TotalTime>
  <ScaleCrop>false</ScaleCrop>
  <LinksUpToDate>false</LinksUpToDate>
  <CharactersWithSpaces>2846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2023-03-15T06:44:00Z</dcterms:created>
  <dc:creator>黄辛夏</dc:creator>
  <cp:lastModifiedBy>黄辛夏</cp:lastModifiedBy>
  <dcterms:modified xsi:type="dcterms:W3CDTF">2025-04-28T07:49:13Z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2AE766120B924909AA76C88E8F1549BF</vt:lpwstr>
  </property>
  <property fmtid="{D5CDD505-2E9C-101B-9397-08002B2CF9AE}" pid="4" name="KSOTemplateDocerSaveRecord">
    <vt:lpwstr>eyJoZGlkIjoiZjUxMDFmMTEyZjZiOTU2MmEwY2MzYzgxZGU0NWJmOWEiLCJ1c2VySWQiOiIyNzg0OTA4NjAifQ==</vt:lpwstr>
  </property>
</Properties>
</file>