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60" w:lineRule="auto"/>
        <w:rPr>
          <w:rFonts w:ascii="宋体" w:hAnsi="宋体" w:eastAsia="宋体" w:cs="微软雅黑"/>
          <w:sz w:val="36"/>
          <w:szCs w:val="24"/>
        </w:rPr>
      </w:pPr>
      <w:r>
        <w:rPr>
          <w:rFonts w:ascii="宋体" w:hAnsi="宋体" w:eastAsia="宋体" w:cs="微软雅黑"/>
          <w:sz w:val="36"/>
          <w:szCs w:val="24"/>
        </w:rPr>
        <w:drawing>
          <wp:inline distT="0" distB="0" distL="0" distR="0">
            <wp:extent cx="868680" cy="350520"/>
            <wp:effectExtent l="19050" t="0" r="7620" b="0"/>
            <wp:docPr id="1" name="图片 1" descr="C:\Users\lenovo\Desktop\微信图片_20180203083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Desktop\微信图片_2018020308321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0" w:after="0" w:line="60" w:lineRule="auto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 w:cs="微软雅黑"/>
          <w:sz w:val="32"/>
          <w:szCs w:val="32"/>
        </w:rPr>
        <w:t>伟龙食品有限公司</w:t>
      </w:r>
    </w:p>
    <w:p>
      <w:pPr>
        <w:spacing w:line="300" w:lineRule="auto"/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——招聘简章</w:t>
      </w:r>
    </w:p>
    <w:p>
      <w:pPr>
        <w:tabs>
          <w:tab w:val="left" w:pos="1896"/>
        </w:tabs>
        <w:spacing w:line="360" w:lineRule="auto"/>
        <w:rPr>
          <w:rFonts w:asciiTheme="minorEastAsia" w:hAnsi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一、企业简介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ab/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伟龙食品有限公司成立于1993年，坐落于孔孟之乡、运河故都——济宁市，这里风景秀丽，人杰地灵。目前公司旗下设有一个总部办公楼，3个分厂，1个办事处，除济宁辖区内的南张工业园区、济宁经济开发园区外，在重庆也投资建设了分工厂，在济南设立1个办事处</w:t>
      </w:r>
      <w:r>
        <w:rPr>
          <w:rFonts w:hint="eastAsia" w:asciiTheme="minorEastAsia" w:hAnsiTheme="minorEastAsia" w:cstheme="minor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此外，公司汇聚了一批拥有高、精、尖技术的管理人员，使公司产品集传统与现代工艺于一身，完美的顺应了时代潮流。公司致力于提升产品品质、提高产品品牌知名度，不断推陈出新，塑造了产品，更新周期短、物美价廉、适销对路等优势，赢得了广大消费者的青睐。此外，公司产品现已出口海外，热销韩国、新加坡、日本、美国等，并在国外市场掀起了一阵又一阵的“中国品牌-中国味道”的美食风暴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年的沉淀让伟龙更加坚信，要做大、做强必须坚守品质，品质放心、不断创新，才能更加辉煌。风雨同舟，砥砺前行，伟龙人相信，伟龙终会成为一条腾飞的“巨龙”。</w:t>
      </w:r>
    </w:p>
    <w:p>
      <w:pPr>
        <w:numPr>
          <w:ilvl w:val="0"/>
          <w:numId w:val="1"/>
        </w:numPr>
        <w:adjustRightInd/>
        <w:snapToGrid/>
        <w:spacing w:after="0"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招聘岗位：</w:t>
      </w:r>
    </w:p>
    <w:p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车间操作工：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20-45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岁，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女工为主、少量男工，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身体健康，能接受夜班者优先考虑。女工主要是以包装为主，大部分为流水线工作。</w:t>
      </w:r>
    </w:p>
    <w:p>
      <w:pPr>
        <w:spacing w:after="0"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三、福利待遇：</w:t>
      </w:r>
    </w:p>
    <w:p>
      <w:pPr>
        <w:numPr>
          <w:ilvl w:val="0"/>
          <w:numId w:val="2"/>
        </w:numPr>
        <w:adjustRightInd/>
        <w:snapToGrid/>
        <w:spacing w:after="0"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薪资3500-5000；</w:t>
      </w:r>
    </w:p>
    <w:p>
      <w:pPr>
        <w:adjustRightInd/>
        <w:snapToGrid/>
        <w:spacing w:after="0"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2、提供食宿、有班车、高温补贴、夜班补贴、按时发放工资、双节福利；南张厂区有宿舍、嘉祥厂区有班车 嘉祥住宿人员可坐班车去宿舍；</w:t>
      </w:r>
    </w:p>
    <w:p>
      <w:pPr>
        <w:adjustRightInd/>
        <w:snapToGrid/>
        <w:spacing w:after="0"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3、试用期1个月，100元/天（夜班补助额外计算）；</w:t>
      </w:r>
    </w:p>
    <w:p>
      <w:pPr>
        <w:adjustRightInd/>
        <w:snapToGrid/>
        <w:spacing w:after="0"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4、16-20号发放工资。</w:t>
      </w:r>
    </w:p>
    <w:p>
      <w:pPr>
        <w:adjustRightInd/>
        <w:snapToGrid/>
        <w:spacing w:after="0"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</w:p>
    <w:p>
      <w:pPr>
        <w:adjustRightInd/>
        <w:snapToGrid/>
        <w:spacing w:after="0"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五、上班时间：</w:t>
      </w:r>
    </w:p>
    <w:p>
      <w:pPr>
        <w:adjustRightInd/>
        <w:snapToGrid/>
        <w:spacing w:after="0"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1.早七晚六 晚六早七，双班倒，正常是一周一倒，个别线别根据生产计划安排；南张厂区目前有少量长白工作岗位；倒班休息，其余休息时间不固定；</w:t>
      </w:r>
    </w:p>
    <w:p>
      <w:pPr>
        <w:adjustRightInd/>
        <w:snapToGrid/>
        <w:spacing w:after="0"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</w:p>
    <w:p>
      <w:pPr>
        <w:adjustRightInd/>
        <w:snapToGrid/>
        <w:spacing w:after="0"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六、面试相关：</w:t>
      </w:r>
    </w:p>
    <w:p>
      <w:pPr>
        <w:adjustRightInd/>
        <w:snapToGrid/>
        <w:spacing w:after="0"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1、面试时间：</w:t>
      </w:r>
    </w:p>
    <w:p>
      <w:pPr>
        <w:adjustRightInd/>
        <w:snapToGrid/>
        <w:spacing w:after="0"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南张厂区：每周二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周三、周五、周六，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上午八点半-五点；嘉祥厂区：每周一到周六上午八点半-五点。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尽量避开中午吃饭时间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</w:p>
    <w:p>
      <w:pPr>
        <w:numPr>
          <w:ilvl w:val="0"/>
          <w:numId w:val="2"/>
        </w:numPr>
        <w:adjustRightInd/>
        <w:snapToGrid/>
        <w:spacing w:after="0"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面试携带材料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身份证（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-4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岁）；</w:t>
      </w:r>
    </w:p>
    <w:p>
      <w:pPr>
        <w:numPr>
          <w:numId w:val="0"/>
        </w:numPr>
        <w:adjustRightInd/>
        <w:snapToGrid/>
        <w:spacing w:after="0" w:line="360" w:lineRule="auto"/>
        <w:ind w:left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after="0"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七、公司地址：</w:t>
      </w:r>
    </w:p>
    <w:p>
      <w:pPr>
        <w:numPr>
          <w:ilvl w:val="0"/>
          <w:numId w:val="3"/>
        </w:numPr>
        <w:adjustRightInd/>
        <w:snapToGrid/>
        <w:spacing w:after="0"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南张工厂：济宁市任城区南张工业园</w:t>
      </w:r>
    </w:p>
    <w:p>
      <w:pPr>
        <w:numPr>
          <w:ilvl w:val="0"/>
          <w:numId w:val="3"/>
        </w:numPr>
        <w:adjustRightInd/>
        <w:snapToGrid/>
        <w:spacing w:after="0"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经济开发区工厂：济宁市经济开发区嘉新路西   </w:t>
      </w:r>
    </w:p>
    <w:p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联系方式：宋女士13583776365  任女士15562287150     </w:t>
      </w:r>
    </w:p>
    <w:p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班车路线：</w:t>
      </w:r>
    </w:p>
    <w:p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0" distR="0">
            <wp:extent cx="3800475" cy="4805045"/>
            <wp:effectExtent l="1905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4805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0" distR="0">
            <wp:extent cx="6645910" cy="1934210"/>
            <wp:effectExtent l="19050" t="0" r="254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34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 w:cstheme="minorEastAsia"/>
          <w:sz w:val="24"/>
          <w:szCs w:val="24"/>
        </w:rPr>
        <w:drawing>
          <wp:inline distT="0" distB="0" distL="0" distR="0">
            <wp:extent cx="6645910" cy="1631315"/>
            <wp:effectExtent l="19050" t="0" r="2540" b="0"/>
            <wp:docPr id="3" name="图片 2" descr="G:\工作\招聘\厂区图片+班车\嘉祥班车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G:\工作\招聘\厂区图片+班车\嘉祥班车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3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3E1EA8"/>
    <w:multiLevelType w:val="singleLevel"/>
    <w:tmpl w:val="223E1EA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54AC3A"/>
    <w:multiLevelType w:val="singleLevel"/>
    <w:tmpl w:val="6054AC3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D52182C"/>
    <w:multiLevelType w:val="singleLevel"/>
    <w:tmpl w:val="6D5218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zYwODgxZjM2YThlMGFlYjc4MGUyMDJhMTc1YWQ0MWMifQ=="/>
  </w:docVars>
  <w:rsids>
    <w:rsidRoot w:val="00D31D50"/>
    <w:rsid w:val="00056360"/>
    <w:rsid w:val="00073ACE"/>
    <w:rsid w:val="000E0899"/>
    <w:rsid w:val="001356D7"/>
    <w:rsid w:val="00141747"/>
    <w:rsid w:val="001A28BE"/>
    <w:rsid w:val="00300938"/>
    <w:rsid w:val="00323B43"/>
    <w:rsid w:val="00390586"/>
    <w:rsid w:val="003D37D8"/>
    <w:rsid w:val="00426133"/>
    <w:rsid w:val="004358AB"/>
    <w:rsid w:val="004F7274"/>
    <w:rsid w:val="005F7CEE"/>
    <w:rsid w:val="006B6B72"/>
    <w:rsid w:val="00713F5C"/>
    <w:rsid w:val="00774DBC"/>
    <w:rsid w:val="008B7726"/>
    <w:rsid w:val="008D695C"/>
    <w:rsid w:val="008E738A"/>
    <w:rsid w:val="009102E6"/>
    <w:rsid w:val="009676EE"/>
    <w:rsid w:val="00A24307"/>
    <w:rsid w:val="00A95D6B"/>
    <w:rsid w:val="00AC0828"/>
    <w:rsid w:val="00B00900"/>
    <w:rsid w:val="00B8388C"/>
    <w:rsid w:val="00C53E8F"/>
    <w:rsid w:val="00C77351"/>
    <w:rsid w:val="00C960FD"/>
    <w:rsid w:val="00CE4BC3"/>
    <w:rsid w:val="00D0766B"/>
    <w:rsid w:val="00D31D50"/>
    <w:rsid w:val="00D77A41"/>
    <w:rsid w:val="00D965B5"/>
    <w:rsid w:val="00DA5AE8"/>
    <w:rsid w:val="00E144F8"/>
    <w:rsid w:val="00E47655"/>
    <w:rsid w:val="00E620D6"/>
    <w:rsid w:val="00E92F22"/>
    <w:rsid w:val="00F33C21"/>
    <w:rsid w:val="00F7648C"/>
    <w:rsid w:val="00FD7DAD"/>
    <w:rsid w:val="25A20B86"/>
    <w:rsid w:val="2F05640D"/>
    <w:rsid w:val="357240D1"/>
    <w:rsid w:val="47A520E4"/>
    <w:rsid w:val="55BC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overflowPunct w:val="0"/>
      <w:autoSpaceDE w:val="0"/>
      <w:autoSpaceDN w:val="0"/>
      <w:snapToGrid/>
      <w:spacing w:before="340" w:after="330" w:line="578" w:lineRule="auto"/>
      <w:textAlignment w:val="baseline"/>
      <w:outlineLvl w:val="0"/>
    </w:pPr>
    <w:rPr>
      <w:rFonts w:cs="Times New Roman" w:asciiTheme="minorHAnsi" w:hAnsiTheme="minorHAnsi" w:eastAsiaTheme="minorEastAsia"/>
      <w:b/>
      <w:kern w:val="44"/>
      <w:sz w:val="44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标题 1 Char"/>
    <w:basedOn w:val="8"/>
    <w:link w:val="2"/>
    <w:qFormat/>
    <w:uiPriority w:val="0"/>
    <w:rPr>
      <w:rFonts w:cs="Times New Roman" w:eastAsiaTheme="minorEastAsia"/>
      <w:b/>
      <w:kern w:val="44"/>
      <w:sz w:val="44"/>
      <w:szCs w:val="20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784</Words>
  <Characters>831</Characters>
  <Lines>6</Lines>
  <Paragraphs>1</Paragraphs>
  <TotalTime>46</TotalTime>
  <ScaleCrop>false</ScaleCrop>
  <LinksUpToDate>false</LinksUpToDate>
  <CharactersWithSpaces>848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2022-05-05T03:25:00Z</dcterms:created>
  <dc:creator>Administrator</dc:creator>
  <cp:lastModifiedBy>蓝色大海</cp:lastModifiedBy>
  <dcterms:modified xsi:type="dcterms:W3CDTF">2023-09-16T05:21:47Z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831FA8F367EC4C74928FC93EA5D923E2_12</vt:lpwstr>
  </property>
</Properties>
</file>