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300" w:beforeAutospacing="0" w:after="750" w:afterAutospacing="0" w:line="390" w:lineRule="atLeast"/>
        <w:ind w:left="0" w:right="0"/>
        <w:jc w:val="center"/>
        <w:rPr>
          <w:sz w:val="30"/>
          <w:szCs w:val="30"/>
        </w:rPr>
      </w:pPr>
      <w:r>
        <w:rPr>
          <w:i w:val="0"/>
          <w:iCs w:val="0"/>
          <w:color w:val="444444"/>
          <w:sz w:val="30"/>
          <w:szCs w:val="30"/>
          <w:shd w:val="clear" w:fill="FFFFFF"/>
        </w:rPr>
        <w:t>烟台市财政局举办政府采购业务培训，做政府采购的明白人</w:t>
      </w:r>
    </w:p>
    <w:p>
      <w:pPr>
        <w:pStyle w:val="3"/>
        <w:keepNext w:val="0"/>
        <w:keepLines w:val="0"/>
        <w:widowControl/>
        <w:suppressLineNumbers w:val="0"/>
        <w:spacing w:line="23" w:lineRule="atLeast"/>
      </w:pPr>
      <w:r>
        <w:rPr>
          <w:rFonts w:ascii="仿宋_GB2312" w:hAnsi="Arial" w:eastAsia="仿宋_GB2312" w:cs="仿宋_GB2312"/>
          <w:i w:val="0"/>
          <w:iCs w:val="0"/>
          <w:sz w:val="31"/>
          <w:szCs w:val="31"/>
          <w:bdr w:val="none" w:color="auto" w:sz="0" w:space="0"/>
        </w:rPr>
        <w:t>为严格落实政府采购工作最新要求，进一步规范政府采购行为</w:t>
      </w:r>
      <w:r>
        <w:rPr>
          <w:rFonts w:hint="eastAsia" w:ascii="仿宋_GB2312" w:hAnsi="Arial" w:eastAsia="仿宋_GB2312" w:cs="仿宋_GB2312"/>
          <w:i w:val="0"/>
          <w:iCs w:val="0"/>
          <w:sz w:val="31"/>
          <w:szCs w:val="31"/>
          <w:bdr w:val="none" w:color="auto" w:sz="0" w:space="0"/>
        </w:rPr>
        <w:t>，提高政府采购各方当事人的业务人员能力和水平，7月11日，烟台市财政局在烟台财会培训中心（贵宾楼）举办了2场政府采购业务培训会，做到了对各市直主管部门、区市财政（金融）部门及在烟从业采购代理机构的全覆盖，总计784人参加培训。</w:t>
      </w:r>
    </w:p>
    <w:p>
      <w:pPr>
        <w:pStyle w:val="3"/>
        <w:keepNext w:val="0"/>
        <w:keepLines w:val="0"/>
        <w:widowControl/>
        <w:suppressLineNumbers w:val="0"/>
        <w:spacing w:line="23" w:lineRule="atLeast"/>
        <w:jc w:val="left"/>
      </w:pPr>
      <w:r>
        <w:rPr>
          <w:rFonts w:hint="eastAsia" w:ascii="仿宋_GB2312" w:hAnsi="Arial" w:eastAsia="仿宋_GB2312" w:cs="仿宋_GB2312"/>
          <w:i w:val="0"/>
          <w:iCs w:val="0"/>
          <w:sz w:val="31"/>
          <w:szCs w:val="31"/>
          <w:bdr w:val="none" w:color="auto" w:sz="0" w:space="0"/>
        </w:rPr>
        <w:t>   在本次培训中，政府采购监督管理科相关业务同志从政府采购业务政策、政府购买服务执行和财政预算一体化政府采购模块操作等方面进行了全面解析，针对不同的授课对象，从不同侧重点分别讲解了政府采购、政府购买服务的政策文件，结合新平台介绍了申请采购进口产品、单一来源以及服务合同续签等业务的新流程，并在新平台上模拟了政府采购项目流转流程。此次培训还邀请了山东省众成清泰律师事务所的曹顺斌律师从法律层面详细剖析了政府采购法律风险，帮助参会人员熟练掌握政府采购实务操作知识。</w:t>
      </w:r>
    </w:p>
    <w:p>
      <w:pPr>
        <w:pStyle w:val="3"/>
        <w:keepNext w:val="0"/>
        <w:keepLines w:val="0"/>
        <w:widowControl/>
        <w:suppressLineNumbers w:val="0"/>
        <w:spacing w:line="23" w:lineRule="atLeast"/>
        <w:jc w:val="left"/>
      </w:pPr>
      <w:r>
        <w:rPr>
          <w:rFonts w:hint="eastAsia" w:ascii="仿宋_GB2312" w:hAnsi="Arial" w:eastAsia="仿宋_GB2312" w:cs="仿宋_GB2312"/>
          <w:i w:val="0"/>
          <w:iCs w:val="0"/>
          <w:sz w:val="31"/>
          <w:szCs w:val="31"/>
          <w:bdr w:val="none" w:color="auto" w:sz="0" w:space="0"/>
        </w:rPr>
        <w:t>   通过这次培训，与会人员进一步熟悉了政府采购活动，增强了对相关政策法规的理解与学习，明确了责任和义务，提高了风险防范意识，促进了政府采购工作法制化、规范化，对今后的政府采购活动具有很强的指导作用。下步，市财政局将依托财政预算一体化平台及其他电子系统，进一步提升采购人、采购代理机构、供应商的便利度和满意度，持续优化我市政府采购营商环境。</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mMGEyZTY1ODQ0Y2IyNWEzMGY1NzExMTczY2M3OGEifQ=="/>
  </w:docVars>
  <w:rsids>
    <w:rsidRoot w:val="00000000"/>
    <w:rsid w:val="3D353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FollowedHyperlink"/>
    <w:basedOn w:val="5"/>
    <w:uiPriority w:val="0"/>
    <w:rPr>
      <w:color w:val="800080"/>
      <w:u w:val="none"/>
      <w:bdr w:val="none" w:color="auto" w:sz="0" w:space="0"/>
    </w:rPr>
  </w:style>
  <w:style w:type="character" w:styleId="7">
    <w:name w:val="Hyperlink"/>
    <w:basedOn w:val="5"/>
    <w:uiPriority w:val="0"/>
    <w:rPr>
      <w:color w:val="0000FF"/>
      <w:u w:val="none"/>
      <w:bdr w:val="none" w:color="auto" w:sz="0" w:space="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2023-10-19T01:37:25Z</dcterms:created>
  <dc:creator>Administrator</dc:creator>
  <cp:lastModifiedBy>Administrator</cp:lastModifiedBy>
  <dcterms:modified xsi:type="dcterms:W3CDTF">2023-10-19T01:38:25Z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3F3741D69B244E5AB4B9A8FA8322CD88_12</vt:lpwstr>
  </property>
</Properties>
</file>