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AAC4A">
      <w:pPr>
        <w:keepNext w:val="0"/>
        <w:keepLines w:val="0"/>
        <w:pageBreakBefore w:val="0"/>
        <w:kinsoku/>
        <w:wordWrap/>
        <w:overflowPunct/>
        <w:topLinePunct w:val="0"/>
        <w:autoSpaceDE/>
        <w:autoSpaceDN/>
        <w:bidi w:val="0"/>
        <w:adjustRightInd/>
        <w:snapToGrid/>
        <w:spacing w:line="560" w:lineRule="exact"/>
        <w:ind w:right="-105" w:rightChars="-50"/>
        <w:textAlignment w:val="auto"/>
        <w:rPr>
          <w:rFonts w:ascii="方正仿宋简体" w:eastAsia="方正仿宋简体"/>
          <w:b/>
          <w:color w:val="000000"/>
          <w:sz w:val="32"/>
          <w:szCs w:val="32"/>
        </w:rPr>
      </w:pPr>
    </w:p>
    <w:p w14:paraId="2585C2ED">
      <w:pPr>
        <w:keepNext w:val="0"/>
        <w:keepLines w:val="0"/>
        <w:pageBreakBefore w:val="0"/>
        <w:kinsoku/>
        <w:wordWrap/>
        <w:overflowPunct/>
        <w:topLinePunct w:val="0"/>
        <w:autoSpaceDE/>
        <w:autoSpaceDN/>
        <w:bidi w:val="0"/>
        <w:adjustRightInd/>
        <w:snapToGrid/>
        <w:spacing w:line="560" w:lineRule="exact"/>
        <w:ind w:right="-105" w:rightChars="-50"/>
        <w:jc w:val="center"/>
        <w:textAlignment w:val="auto"/>
        <w:rPr>
          <w:rFonts w:hint="eastAsia" w:ascii="Times New Roman" w:hAnsi="Times New Roman" w:eastAsia="方正小标宋简体" w:cs="Times New Roman"/>
          <w:b/>
          <w:color w:val="000000"/>
          <w:sz w:val="44"/>
          <w:szCs w:val="44"/>
          <w:lang w:val="en-US" w:eastAsia="zh-CN"/>
        </w:rPr>
      </w:pPr>
      <w:r>
        <w:rPr>
          <w:rFonts w:hint="eastAsia" w:ascii="Times New Roman" w:hAnsi="Times New Roman" w:eastAsia="方正小标宋简体" w:cs="Times New Roman"/>
          <w:b/>
          <w:color w:val="000000"/>
          <w:sz w:val="44"/>
          <w:szCs w:val="44"/>
          <w:lang w:val="en-US" w:eastAsia="zh-CN"/>
        </w:rPr>
        <w:t>济宁经济开发区管理委员会</w:t>
      </w:r>
    </w:p>
    <w:p w14:paraId="734A53A4">
      <w:pPr>
        <w:keepNext w:val="0"/>
        <w:keepLines w:val="0"/>
        <w:pageBreakBefore w:val="0"/>
        <w:kinsoku/>
        <w:wordWrap/>
        <w:overflowPunct/>
        <w:topLinePunct w:val="0"/>
        <w:autoSpaceDE/>
        <w:autoSpaceDN/>
        <w:bidi w:val="0"/>
        <w:adjustRightInd/>
        <w:snapToGrid/>
        <w:spacing w:line="560" w:lineRule="exact"/>
        <w:ind w:right="-105" w:rightChars="-50"/>
        <w:jc w:val="center"/>
        <w:textAlignment w:val="auto"/>
        <w:rPr>
          <w:rFonts w:hint="default" w:ascii="Times New Roman" w:hAnsi="Times New Roman" w:eastAsia="方正小标宋简体" w:cs="Times New Roman"/>
          <w:b/>
          <w:color w:val="000000"/>
          <w:sz w:val="44"/>
          <w:szCs w:val="44"/>
          <w:lang w:val="en-US" w:eastAsia="zh-CN"/>
        </w:rPr>
      </w:pPr>
      <w:r>
        <w:rPr>
          <w:rFonts w:hint="eastAsia" w:ascii="Times New Roman" w:hAnsi="Times New Roman" w:eastAsia="方正小标宋简体" w:cs="Times New Roman"/>
          <w:b/>
          <w:color w:val="000000"/>
          <w:sz w:val="44"/>
          <w:szCs w:val="44"/>
          <w:lang w:val="en-US" w:eastAsia="zh-CN"/>
        </w:rPr>
        <w:t>发展软环境保障局</w:t>
      </w:r>
      <w:r>
        <w:rPr>
          <w:rFonts w:hint="default" w:ascii="Times New Roman" w:hAnsi="Times New Roman" w:eastAsia="方正小标宋简体" w:cs="Times New Roman"/>
          <w:b/>
          <w:color w:val="000000"/>
          <w:sz w:val="44"/>
          <w:szCs w:val="44"/>
          <w:lang w:val="en-US" w:eastAsia="zh-CN"/>
        </w:rPr>
        <w:t>社会事业中心</w:t>
      </w:r>
    </w:p>
    <w:p w14:paraId="7BBADC24">
      <w:pPr>
        <w:keepNext w:val="0"/>
        <w:keepLines w:val="0"/>
        <w:pageBreakBefore w:val="0"/>
        <w:kinsoku/>
        <w:wordWrap/>
        <w:overflowPunct/>
        <w:topLinePunct w:val="0"/>
        <w:autoSpaceDE/>
        <w:autoSpaceDN/>
        <w:bidi w:val="0"/>
        <w:adjustRightInd/>
        <w:snapToGrid/>
        <w:spacing w:line="560" w:lineRule="exact"/>
        <w:ind w:right="-105" w:rightChars="-50"/>
        <w:jc w:val="center"/>
        <w:textAlignment w:val="auto"/>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202</w:t>
      </w:r>
      <w:r>
        <w:rPr>
          <w:rFonts w:hint="default" w:ascii="Times New Roman" w:hAnsi="Times New Roman" w:eastAsia="方正小标宋简体" w:cs="Times New Roman"/>
          <w:b/>
          <w:color w:val="000000"/>
          <w:sz w:val="44"/>
          <w:szCs w:val="44"/>
          <w:lang w:val="en-US" w:eastAsia="zh-CN"/>
        </w:rPr>
        <w:t>5</w:t>
      </w:r>
      <w:r>
        <w:rPr>
          <w:rFonts w:hint="default" w:ascii="Times New Roman" w:hAnsi="Times New Roman" w:eastAsia="方正小标宋简体" w:cs="Times New Roman"/>
          <w:b/>
          <w:color w:val="000000"/>
          <w:sz w:val="44"/>
          <w:szCs w:val="44"/>
        </w:rPr>
        <w:t>年政府信息公开工作年度报告</w:t>
      </w:r>
    </w:p>
    <w:p w14:paraId="764B04F6">
      <w:pPr>
        <w:keepNext w:val="0"/>
        <w:keepLines w:val="0"/>
        <w:pageBreakBefore w:val="0"/>
        <w:kinsoku/>
        <w:wordWrap/>
        <w:overflowPunct/>
        <w:topLinePunct w:val="0"/>
        <w:autoSpaceDE/>
        <w:autoSpaceDN/>
        <w:bidi w:val="0"/>
        <w:adjustRightInd/>
        <w:snapToGrid/>
        <w:spacing w:line="560" w:lineRule="exact"/>
        <w:ind w:right="-105" w:rightChars="-50" w:firstLine="643" w:firstLineChars="200"/>
        <w:textAlignment w:val="auto"/>
        <w:rPr>
          <w:rFonts w:hint="default" w:ascii="Times New Roman" w:hAnsi="Times New Roman" w:eastAsia="方正仿宋简体" w:cs="Times New Roman"/>
          <w:b/>
          <w:color w:val="000000"/>
          <w:sz w:val="32"/>
          <w:szCs w:val="32"/>
        </w:rPr>
      </w:pPr>
    </w:p>
    <w:p w14:paraId="083E3C37">
      <w:pPr>
        <w:keepNext w:val="0"/>
        <w:keepLines w:val="0"/>
        <w:pageBreakBefore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本报告由</w:t>
      </w:r>
      <w:r>
        <w:rPr>
          <w:rFonts w:hint="default" w:ascii="Times New Roman" w:hAnsi="Times New Roman" w:eastAsia="方正仿宋简体" w:cs="Times New Roman"/>
          <w:b/>
          <w:color w:val="000000"/>
          <w:sz w:val="32"/>
          <w:szCs w:val="32"/>
          <w:lang w:val="en-US" w:eastAsia="zh-CN"/>
        </w:rPr>
        <w:t>社会事业中心</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按照《中华人民共和国政府信息公开条例》（以下简称《条例》）和《中华人民共和国政府信息公开工作年度报告格式》（国办公开办函〔2021〕30号）要求编制。</w:t>
      </w:r>
    </w:p>
    <w:p w14:paraId="0901373F">
      <w:pPr>
        <w:keepNext w:val="0"/>
        <w:keepLines w:val="0"/>
        <w:pageBreakBefore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7D66A956">
      <w:pPr>
        <w:keepNext w:val="0"/>
        <w:keepLines w:val="0"/>
        <w:pageBreakBefore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w:t>
      </w:r>
      <w:r>
        <w:rPr>
          <w:rFonts w:hint="default" w:ascii="Times New Roman" w:hAnsi="Times New Roman" w:eastAsia="方正仿宋简体" w:cs="Times New Roman"/>
          <w:b/>
          <w:color w:val="000000"/>
          <w:sz w:val="32"/>
          <w:szCs w:val="32"/>
          <w:lang w:val="en-US" w:eastAsia="zh-CN"/>
        </w:rPr>
        <w:t>5</w:t>
      </w:r>
      <w:r>
        <w:rPr>
          <w:rFonts w:hint="default" w:ascii="Times New Roman" w:hAnsi="Times New Roman" w:eastAsia="方正仿宋简体" w:cs="Times New Roman"/>
          <w:b/>
          <w:color w:val="000000"/>
          <w:sz w:val="32"/>
          <w:szCs w:val="32"/>
        </w:rPr>
        <w:t>年1月1日起至202</w:t>
      </w:r>
      <w:r>
        <w:rPr>
          <w:rFonts w:hint="default" w:ascii="Times New Roman" w:hAnsi="Times New Roman" w:eastAsia="方正仿宋简体" w:cs="Times New Roman"/>
          <w:b/>
          <w:color w:val="000000"/>
          <w:sz w:val="32"/>
          <w:szCs w:val="32"/>
          <w:lang w:val="en-US" w:eastAsia="zh-CN"/>
        </w:rPr>
        <w:t>5</w:t>
      </w:r>
      <w:r>
        <w:rPr>
          <w:rFonts w:hint="default" w:ascii="Times New Roman" w:hAnsi="Times New Roman" w:eastAsia="方正仿宋简体" w:cs="Times New Roman"/>
          <w:b/>
          <w:color w:val="000000"/>
          <w:sz w:val="32"/>
          <w:szCs w:val="32"/>
        </w:rPr>
        <w:t>年12月31日止。</w:t>
      </w:r>
      <w:r>
        <w:rPr>
          <w:rStyle w:val="6"/>
          <w:rFonts w:hint="default" w:ascii="Times New Roman" w:hAnsi="Times New Roman" w:eastAsia="方正仿宋简体" w:cs="Times New Roman"/>
          <w:b/>
          <w:bCs w:val="0"/>
          <w:i w:val="0"/>
          <w:iCs w:val="0"/>
          <w:caps w:val="0"/>
          <w:color w:val="auto"/>
          <w:spacing w:val="0"/>
          <w:kern w:val="2"/>
          <w:sz w:val="32"/>
          <w:szCs w:val="32"/>
          <w:lang w:bidi="ar-SA"/>
        </w:rPr>
        <w:t>本报告电子版可在“</w:t>
      </w:r>
      <w:r>
        <w:rPr>
          <w:rStyle w:val="6"/>
          <w:rFonts w:hint="eastAsia" w:ascii="Times New Roman" w:hAnsi="Times New Roman" w:eastAsia="方正仿宋简体" w:cs="Times New Roman"/>
          <w:b/>
          <w:bCs w:val="0"/>
          <w:i w:val="0"/>
          <w:iCs w:val="0"/>
          <w:caps w:val="0"/>
          <w:color w:val="auto"/>
          <w:spacing w:val="0"/>
          <w:kern w:val="2"/>
          <w:sz w:val="32"/>
          <w:szCs w:val="32"/>
          <w:lang w:val="en-US" w:eastAsia="zh-CN" w:bidi="ar-SA"/>
        </w:rPr>
        <w:t>济宁经济开发区</w:t>
      </w:r>
      <w:r>
        <w:rPr>
          <w:rStyle w:val="6"/>
          <w:rFonts w:hint="default" w:ascii="Times New Roman" w:hAnsi="Times New Roman" w:eastAsia="方正仿宋简体" w:cs="Times New Roman"/>
          <w:b/>
          <w:bCs w:val="0"/>
          <w:i w:val="0"/>
          <w:iCs w:val="0"/>
          <w:caps w:val="0"/>
          <w:color w:val="auto"/>
          <w:spacing w:val="0"/>
          <w:kern w:val="2"/>
          <w:sz w:val="32"/>
          <w:szCs w:val="32"/>
          <w:lang w:bidi="ar-SA"/>
        </w:rPr>
        <w:t>”</w:t>
      </w:r>
      <w:r>
        <w:rPr>
          <w:rStyle w:val="6"/>
          <w:rFonts w:hint="eastAsia" w:ascii="Times New Roman" w:hAnsi="Times New Roman" w:eastAsia="方正仿宋简体" w:cs="Times New Roman"/>
          <w:b/>
          <w:bCs w:val="0"/>
          <w:i w:val="0"/>
          <w:iCs w:val="0"/>
          <w:caps w:val="0"/>
          <w:color w:val="auto"/>
          <w:spacing w:val="0"/>
          <w:kern w:val="2"/>
          <w:sz w:val="32"/>
          <w:szCs w:val="32"/>
          <w:lang w:val="en-US" w:eastAsia="zh-CN" w:bidi="ar-SA"/>
        </w:rPr>
        <w:t>管委会</w:t>
      </w:r>
      <w:r>
        <w:rPr>
          <w:rStyle w:val="6"/>
          <w:rFonts w:hint="default" w:ascii="Times New Roman" w:hAnsi="Times New Roman" w:eastAsia="方正仿宋简体" w:cs="Times New Roman"/>
          <w:b/>
          <w:bCs w:val="0"/>
          <w:i w:val="0"/>
          <w:iCs w:val="0"/>
          <w:caps w:val="0"/>
          <w:color w:val="auto"/>
          <w:spacing w:val="0"/>
          <w:kern w:val="2"/>
          <w:sz w:val="32"/>
          <w:szCs w:val="32"/>
          <w:lang w:bidi="ar-SA"/>
        </w:rPr>
        <w:t>门户网站</w:t>
      </w:r>
      <w:r>
        <w:rPr>
          <w:rFonts w:hint="default" w:ascii="Times New Roman" w:hAnsi="Times New Roman" w:eastAsia="方正仿宋简体" w:cs="Times New Roman"/>
          <w:b/>
          <w:bCs/>
          <w:color w:val="auto"/>
          <w:sz w:val="32"/>
          <w:szCs w:val="32"/>
        </w:rPr>
        <w:t>（</w:t>
      </w:r>
      <w:r>
        <w:rPr>
          <w:rFonts w:hint="default" w:ascii="Times New Roman" w:hAnsi="Times New Roman" w:eastAsia="仿宋_GB2312" w:cs="Times New Roman"/>
          <w:color w:val="auto"/>
          <w:sz w:val="32"/>
          <w:szCs w:val="32"/>
        </w:rPr>
        <w:t>http://jkq.jining.gov.cn/</w:t>
      </w:r>
      <w:r>
        <w:rPr>
          <w:rFonts w:hint="default" w:ascii="Times New Roman" w:hAnsi="Times New Roman" w:eastAsia="方正仿宋简体" w:cs="Times New Roman"/>
          <w:b/>
          <w:bCs/>
          <w:color w:val="auto"/>
          <w:sz w:val="32"/>
          <w:szCs w:val="32"/>
        </w:rPr>
        <w:t>）查阅或下载。</w:t>
      </w:r>
      <w:r>
        <w:rPr>
          <w:rFonts w:hint="default" w:ascii="Times New Roman" w:hAnsi="Times New Roman" w:eastAsia="方正仿宋简体" w:cs="Times New Roman"/>
          <w:b/>
          <w:color w:val="000000"/>
          <w:sz w:val="32"/>
          <w:szCs w:val="32"/>
        </w:rPr>
        <w:t>如对本报告有疑问，请与</w:t>
      </w:r>
      <w:r>
        <w:rPr>
          <w:rFonts w:hint="default" w:ascii="Times New Roman" w:hAnsi="Times New Roman" w:eastAsia="方正仿宋简体" w:cs="Times New Roman"/>
          <w:b/>
          <w:color w:val="000000"/>
          <w:sz w:val="32"/>
          <w:szCs w:val="32"/>
          <w:lang w:val="en-US" w:eastAsia="zh-CN"/>
        </w:rPr>
        <w:t>社会事业中心</w:t>
      </w:r>
      <w:r>
        <w:rPr>
          <w:rFonts w:hint="default" w:ascii="Times New Roman" w:hAnsi="Times New Roman" w:eastAsia="方正仿宋简体" w:cs="Times New Roman"/>
          <w:b/>
          <w:color w:val="000000"/>
          <w:sz w:val="32"/>
          <w:szCs w:val="32"/>
        </w:rPr>
        <w:t>联系（地址：</w:t>
      </w:r>
      <w:r>
        <w:rPr>
          <w:rFonts w:hint="default" w:ascii="Times New Roman" w:hAnsi="Times New Roman" w:eastAsia="方正仿宋简体" w:cs="Times New Roman"/>
          <w:b/>
          <w:color w:val="000000"/>
          <w:sz w:val="32"/>
          <w:szCs w:val="32"/>
          <w:lang w:val="en-US" w:eastAsia="zh-CN"/>
        </w:rPr>
        <w:t>济</w:t>
      </w:r>
      <w:r>
        <w:rPr>
          <w:rFonts w:hint="default" w:ascii="Times New Roman" w:hAnsi="Times New Roman" w:eastAsia="方正仿宋简体" w:cs="Times New Roman"/>
          <w:b/>
          <w:color w:val="auto"/>
          <w:sz w:val="32"/>
          <w:szCs w:val="32"/>
          <w:lang w:val="en-US" w:eastAsia="zh-CN"/>
        </w:rPr>
        <w:t>宁</w:t>
      </w:r>
      <w:r>
        <w:rPr>
          <w:rFonts w:hint="eastAsia" w:ascii="Times New Roman" w:hAnsi="Times New Roman" w:eastAsia="方正仿宋简体" w:cs="Times New Roman"/>
          <w:b/>
          <w:color w:val="auto"/>
          <w:sz w:val="32"/>
          <w:szCs w:val="32"/>
          <w:lang w:val="en-US" w:eastAsia="zh-CN"/>
        </w:rPr>
        <w:t>经开区</w:t>
      </w:r>
      <w:r>
        <w:rPr>
          <w:rFonts w:hint="default" w:ascii="Times New Roman" w:hAnsi="Times New Roman" w:eastAsia="方正仿宋简体" w:cs="Times New Roman"/>
          <w:b/>
          <w:color w:val="auto"/>
          <w:sz w:val="32"/>
          <w:szCs w:val="32"/>
          <w:lang w:val="en-US" w:eastAsia="zh-CN"/>
        </w:rPr>
        <w:t>节能</w:t>
      </w:r>
      <w:r>
        <w:rPr>
          <w:rFonts w:hint="default" w:ascii="Times New Roman" w:hAnsi="Times New Roman" w:eastAsia="方正仿宋简体" w:cs="Times New Roman"/>
          <w:b/>
          <w:color w:val="000000"/>
          <w:sz w:val="32"/>
          <w:szCs w:val="32"/>
          <w:lang w:val="en-US" w:eastAsia="zh-CN"/>
        </w:rPr>
        <w:t>环保产业园A3二楼</w:t>
      </w:r>
      <w:r>
        <w:rPr>
          <w:rFonts w:hint="default" w:ascii="Times New Roman" w:hAnsi="Times New Roman" w:eastAsia="方正仿宋简体" w:cs="Times New Roman"/>
          <w:b/>
          <w:color w:val="000000"/>
          <w:sz w:val="32"/>
          <w:szCs w:val="32"/>
        </w:rPr>
        <w:t>，联系电话：0537-</w:t>
      </w:r>
      <w:r>
        <w:rPr>
          <w:rFonts w:hint="default" w:ascii="Times New Roman" w:hAnsi="Times New Roman" w:eastAsia="方正仿宋简体" w:cs="Times New Roman"/>
          <w:b/>
          <w:color w:val="000000"/>
          <w:sz w:val="32"/>
          <w:szCs w:val="32"/>
          <w:lang w:val="en-US" w:eastAsia="zh-CN"/>
        </w:rPr>
        <w:t>6981756</w:t>
      </w:r>
      <w:r>
        <w:rPr>
          <w:rFonts w:hint="default" w:ascii="Times New Roman" w:hAnsi="Times New Roman" w:eastAsia="方正仿宋简体" w:cs="Times New Roman"/>
          <w:b/>
          <w:color w:val="000000"/>
          <w:sz w:val="32"/>
          <w:szCs w:val="32"/>
        </w:rPr>
        <w:t>）。</w:t>
      </w:r>
    </w:p>
    <w:p w14:paraId="4124A2EC">
      <w:pPr>
        <w:keepNext w:val="0"/>
        <w:keepLines w:val="0"/>
        <w:pageBreakBefore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一、总体情况</w:t>
      </w:r>
    </w:p>
    <w:p w14:paraId="115AFD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0"/>
        <w:jc w:val="left"/>
        <w:textAlignment w:val="auto"/>
        <w:rPr>
          <w:rFonts w:hint="default" w:ascii="Times New Roman" w:hAnsi="Times New Roman" w:eastAsia="方正仿宋简体" w:cs="Times New Roman"/>
          <w:b/>
          <w:color w:val="000000"/>
          <w:kern w:val="2"/>
          <w:sz w:val="32"/>
          <w:szCs w:val="32"/>
          <w:lang w:val="en-US" w:eastAsia="zh-CN" w:bidi="ar-SA"/>
        </w:rPr>
      </w:pPr>
      <w:r>
        <w:rPr>
          <w:rFonts w:hint="default" w:ascii="Times New Roman" w:hAnsi="Times New Roman" w:eastAsia="方正仿宋简体" w:cs="Times New Roman"/>
          <w:b/>
          <w:bCs/>
          <w:sz w:val="32"/>
          <w:szCs w:val="32"/>
          <w:lang w:val="en-US" w:eastAsia="zh-CN"/>
        </w:rPr>
        <w:t>202</w:t>
      </w:r>
      <w:r>
        <w:rPr>
          <w:rFonts w:hint="default" w:ascii="Times New Roman" w:hAnsi="Times New Roman" w:eastAsia="方正仿宋简体" w:cs="Times New Roman"/>
          <w:b/>
          <w:bCs/>
          <w:color w:val="auto"/>
          <w:sz w:val="32"/>
          <w:szCs w:val="32"/>
          <w:lang w:val="en-US" w:eastAsia="zh-CN"/>
        </w:rPr>
        <w:t>5年</w:t>
      </w:r>
      <w:r>
        <w:rPr>
          <w:rFonts w:hint="eastAsia"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b/>
          <w:bCs/>
          <w:color w:val="auto"/>
          <w:sz w:val="32"/>
          <w:szCs w:val="32"/>
          <w:lang w:val="en-US" w:eastAsia="zh-CN"/>
        </w:rPr>
        <w:t>社会事业中心在区党工委、管委会的正确领导下，认真贯彻落实政府信息公开工作要点，以增强</w:t>
      </w:r>
      <w:r>
        <w:rPr>
          <w:rFonts w:hint="eastAsia" w:ascii="Times New Roman" w:hAnsi="Times New Roman" w:eastAsia="方正仿宋简体" w:cs="Times New Roman"/>
          <w:b/>
          <w:bCs/>
          <w:color w:val="auto"/>
          <w:sz w:val="32"/>
          <w:szCs w:val="32"/>
          <w:lang w:val="en-US" w:eastAsia="zh-CN"/>
        </w:rPr>
        <w:t>民生</w:t>
      </w:r>
      <w:r>
        <w:rPr>
          <w:rFonts w:hint="default" w:ascii="Times New Roman" w:hAnsi="Times New Roman" w:eastAsia="方正仿宋简体" w:cs="Times New Roman"/>
          <w:b/>
          <w:bCs/>
          <w:color w:val="auto"/>
          <w:sz w:val="32"/>
          <w:szCs w:val="32"/>
          <w:lang w:val="en-US" w:eastAsia="zh-CN"/>
        </w:rPr>
        <w:t>工作的公开透明度为重点，</w:t>
      </w:r>
      <w:r>
        <w:rPr>
          <w:rFonts w:hint="default" w:ascii="Times New Roman" w:hAnsi="Times New Roman" w:eastAsia="方正仿宋简体" w:cs="Times New Roman"/>
          <w:b/>
          <w:color w:val="auto"/>
          <w:kern w:val="2"/>
          <w:sz w:val="32"/>
          <w:szCs w:val="32"/>
          <w:lang w:val="en-US" w:eastAsia="zh-CN" w:bidi="ar-SA"/>
        </w:rPr>
        <w:t>以服务群众需求为根本目的，创新公开方式，增强服务意识</w:t>
      </w:r>
      <w:r>
        <w:rPr>
          <w:rFonts w:hint="eastAsia" w:ascii="Times New Roman" w:hAnsi="Times New Roman" w:eastAsia="方正仿宋简体" w:cs="Times New Roman"/>
          <w:b/>
          <w:color w:val="auto"/>
          <w:kern w:val="2"/>
          <w:sz w:val="32"/>
          <w:szCs w:val="32"/>
          <w:lang w:val="en-US" w:eastAsia="zh-CN" w:bidi="ar-SA"/>
        </w:rPr>
        <w:t>，</w:t>
      </w:r>
      <w:r>
        <w:rPr>
          <w:rFonts w:hint="default" w:ascii="Times New Roman" w:hAnsi="Times New Roman" w:eastAsia="方正仿宋简体" w:cs="Times New Roman"/>
          <w:b/>
          <w:color w:val="auto"/>
          <w:kern w:val="2"/>
          <w:sz w:val="32"/>
          <w:szCs w:val="32"/>
          <w:lang w:val="en-US" w:eastAsia="zh-CN" w:bidi="ar-SA"/>
        </w:rPr>
        <w:t>回应群众关切，保障人民群众的知情权、参与权、监督权</w:t>
      </w:r>
      <w:r>
        <w:rPr>
          <w:rFonts w:hint="eastAsia" w:ascii="Times New Roman" w:hAnsi="Times New Roman" w:eastAsia="方正仿宋简体" w:cs="Times New Roman"/>
          <w:b/>
          <w:color w:val="auto"/>
          <w:kern w:val="2"/>
          <w:sz w:val="32"/>
          <w:szCs w:val="32"/>
          <w:lang w:val="en-US" w:eastAsia="zh-CN" w:bidi="ar-SA"/>
        </w:rPr>
        <w:t>，</w:t>
      </w:r>
      <w:r>
        <w:rPr>
          <w:rFonts w:hint="default" w:ascii="Times New Roman" w:hAnsi="Times New Roman" w:eastAsia="方正仿宋简体" w:cs="Times New Roman"/>
          <w:b/>
          <w:bCs/>
          <w:color w:val="auto"/>
          <w:sz w:val="32"/>
          <w:szCs w:val="32"/>
          <w:lang w:val="en-US" w:eastAsia="zh-CN"/>
        </w:rPr>
        <w:t>全面深入推进各项</w:t>
      </w:r>
      <w:r>
        <w:rPr>
          <w:rFonts w:hint="default" w:ascii="Times New Roman" w:hAnsi="Times New Roman" w:eastAsia="方正仿宋简体" w:cs="Times New Roman"/>
          <w:b/>
          <w:bCs/>
          <w:sz w:val="32"/>
          <w:szCs w:val="32"/>
          <w:lang w:val="en-US" w:eastAsia="zh-CN"/>
        </w:rPr>
        <w:t>信息公开工作。</w:t>
      </w:r>
    </w:p>
    <w:p w14:paraId="336BEBA9">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kern w:val="2"/>
          <w:sz w:val="32"/>
          <w:szCs w:val="32"/>
          <w:lang w:val="en-US" w:eastAsia="zh-CN" w:bidi="ar-SA"/>
        </w:rPr>
        <w:t>（一）</w:t>
      </w:r>
      <w:r>
        <w:rPr>
          <w:rFonts w:hint="default" w:ascii="Times New Roman" w:hAnsi="Times New Roman" w:eastAsia="方正仿宋简体" w:cs="Times New Roman"/>
          <w:b/>
          <w:color w:val="000000"/>
          <w:sz w:val="32"/>
          <w:szCs w:val="32"/>
          <w:lang w:val="en-US" w:eastAsia="zh-CN"/>
        </w:rPr>
        <w:t>主动公开情况</w:t>
      </w:r>
    </w:p>
    <w:p w14:paraId="09C3EF9B">
      <w:pPr>
        <w:keepNext w:val="0"/>
        <w:keepLines w:val="0"/>
        <w:pageBreakBefore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方正仿宋简体" w:cs="Times New Roman"/>
          <w:b/>
          <w:bCs/>
          <w:sz w:val="32"/>
          <w:szCs w:val="32"/>
          <w:lang w:val="en-US" w:eastAsia="zh-CN"/>
        </w:rPr>
        <w:t>2025年度主动公开的政府信息中，通过政府网站</w:t>
      </w:r>
      <w:r>
        <w:rPr>
          <w:rFonts w:hint="default" w:ascii="Times New Roman" w:hAnsi="Times New Roman" w:eastAsia="方正仿宋简体" w:cs="Times New Roman"/>
          <w:b/>
          <w:bCs/>
          <w:color w:val="auto"/>
          <w:sz w:val="32"/>
          <w:szCs w:val="32"/>
          <w:lang w:val="en-US" w:eastAsia="zh-CN"/>
        </w:rPr>
        <w:t>新闻动态栏目公开民</w:t>
      </w:r>
      <w:r>
        <w:rPr>
          <w:rFonts w:hint="eastAsia" w:ascii="Times New Roman" w:hAnsi="Times New Roman" w:eastAsia="方正仿宋简体" w:cs="Times New Roman"/>
          <w:b/>
          <w:bCs/>
          <w:color w:val="auto"/>
          <w:sz w:val="32"/>
          <w:szCs w:val="32"/>
          <w:lang w:val="en-US" w:eastAsia="zh-CN"/>
        </w:rPr>
        <w:t>生</w:t>
      </w:r>
      <w:r>
        <w:rPr>
          <w:rFonts w:hint="default" w:ascii="Times New Roman" w:hAnsi="Times New Roman" w:eastAsia="方正仿宋简体" w:cs="Times New Roman"/>
          <w:b/>
          <w:bCs/>
          <w:color w:val="auto"/>
          <w:sz w:val="32"/>
          <w:szCs w:val="32"/>
          <w:lang w:val="en-US" w:eastAsia="zh-CN"/>
        </w:rPr>
        <w:t>领域政府信息</w:t>
      </w:r>
      <w:r>
        <w:rPr>
          <w:rFonts w:hint="eastAsia" w:ascii="Times New Roman" w:hAnsi="Times New Roman" w:eastAsia="方正仿宋简体" w:cs="Times New Roman"/>
          <w:b/>
          <w:bCs/>
          <w:color w:val="auto"/>
          <w:sz w:val="32"/>
          <w:szCs w:val="32"/>
          <w:lang w:val="en-US" w:eastAsia="zh-CN"/>
        </w:rPr>
        <w:t>17</w:t>
      </w:r>
      <w:r>
        <w:rPr>
          <w:rFonts w:hint="default" w:ascii="Times New Roman" w:hAnsi="Times New Roman" w:eastAsia="方正仿宋简体" w:cs="Times New Roman"/>
          <w:b/>
          <w:bCs/>
          <w:color w:val="auto"/>
          <w:sz w:val="32"/>
          <w:szCs w:val="32"/>
          <w:lang w:val="en-US" w:eastAsia="zh-CN"/>
        </w:rPr>
        <w:t>条</w:t>
      </w:r>
      <w:r>
        <w:rPr>
          <w:rFonts w:hint="default" w:ascii="Times New Roman" w:hAnsi="Times New Roman" w:eastAsia="方正仿宋简体" w:cs="Times New Roman"/>
          <w:b/>
          <w:bCs/>
          <w:sz w:val="32"/>
          <w:szCs w:val="32"/>
          <w:lang w:val="en-US" w:eastAsia="zh-CN"/>
        </w:rPr>
        <w:t>，主要是经开要闻、部门</w:t>
      </w:r>
      <w:r>
        <w:rPr>
          <w:rFonts w:hint="default" w:ascii="Times New Roman" w:hAnsi="Times New Roman" w:eastAsia="方正仿宋简体" w:cs="Times New Roman"/>
          <w:b/>
          <w:bCs/>
          <w:color w:val="auto"/>
          <w:sz w:val="32"/>
          <w:szCs w:val="32"/>
          <w:lang w:val="en-US" w:eastAsia="zh-CN"/>
        </w:rPr>
        <w:t>动态</w:t>
      </w:r>
      <w:r>
        <w:rPr>
          <w:rFonts w:hint="eastAsia" w:ascii="Times New Roman" w:hAnsi="Times New Roman" w:eastAsia="方正仿宋简体" w:cs="Times New Roman"/>
          <w:b/>
          <w:bCs/>
          <w:color w:val="auto"/>
          <w:sz w:val="32"/>
          <w:szCs w:val="32"/>
          <w:lang w:val="en-US" w:eastAsia="zh-CN"/>
        </w:rPr>
        <w:t>、通知公示</w:t>
      </w:r>
      <w:r>
        <w:rPr>
          <w:rFonts w:hint="default" w:ascii="Times New Roman" w:hAnsi="Times New Roman" w:eastAsia="方正仿宋简体" w:cs="Times New Roman"/>
          <w:b/>
          <w:bCs/>
          <w:color w:val="auto"/>
          <w:sz w:val="32"/>
          <w:szCs w:val="32"/>
          <w:lang w:val="en-US" w:eastAsia="zh-CN"/>
        </w:rPr>
        <w:t>等</w:t>
      </w:r>
      <w:r>
        <w:rPr>
          <w:rFonts w:hint="eastAsia"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b/>
          <w:bCs/>
          <w:color w:val="auto"/>
          <w:sz w:val="32"/>
          <w:szCs w:val="32"/>
          <w:lang w:val="en-US" w:eastAsia="zh-CN"/>
        </w:rPr>
        <w:t>通</w:t>
      </w:r>
      <w:r>
        <w:rPr>
          <w:rFonts w:hint="default" w:ascii="Times New Roman" w:hAnsi="Times New Roman" w:eastAsia="方正仿宋简体" w:cs="Times New Roman"/>
          <w:b/>
          <w:bCs/>
          <w:sz w:val="32"/>
          <w:szCs w:val="32"/>
          <w:lang w:val="en-US" w:eastAsia="zh-CN"/>
        </w:rPr>
        <w:t>过政府文件、重点领域、公告公示等政府信息公开栏目公开的“重点领域”</w:t>
      </w:r>
      <w:r>
        <w:rPr>
          <w:rFonts w:hint="default" w:ascii="Times New Roman" w:hAnsi="Times New Roman" w:eastAsia="方正仿宋简体" w:cs="Times New Roman"/>
          <w:b/>
          <w:bCs/>
          <w:color w:val="auto"/>
          <w:sz w:val="32"/>
          <w:szCs w:val="32"/>
          <w:lang w:val="en-US" w:eastAsia="zh-CN"/>
        </w:rPr>
        <w:t>政府信息</w:t>
      </w:r>
      <w:r>
        <w:rPr>
          <w:rFonts w:hint="eastAsia" w:ascii="Times New Roman" w:hAnsi="Times New Roman" w:eastAsia="方正仿宋简体" w:cs="Times New Roman"/>
          <w:b/>
          <w:bCs/>
          <w:color w:val="auto"/>
          <w:sz w:val="32"/>
          <w:szCs w:val="32"/>
          <w:lang w:val="en-US" w:eastAsia="zh-CN"/>
        </w:rPr>
        <w:t>46</w:t>
      </w:r>
      <w:r>
        <w:rPr>
          <w:rFonts w:hint="default" w:ascii="Times New Roman" w:hAnsi="Times New Roman" w:eastAsia="方正仿宋简体" w:cs="Times New Roman"/>
          <w:b/>
          <w:bCs/>
          <w:color w:val="auto"/>
          <w:sz w:val="32"/>
          <w:szCs w:val="32"/>
          <w:lang w:val="en-US" w:eastAsia="zh-CN"/>
        </w:rPr>
        <w:t>条。</w:t>
      </w:r>
      <w:r>
        <w:rPr>
          <w:rFonts w:hint="default" w:ascii="Times New Roman" w:hAnsi="Times New Roman" w:eastAsia="方正仿宋简体" w:cs="Times New Roman"/>
          <w:b/>
          <w:color w:val="auto"/>
          <w:kern w:val="2"/>
          <w:sz w:val="32"/>
          <w:szCs w:val="32"/>
          <w:lang w:val="en-US" w:eastAsia="zh-CN" w:bidi="ar-SA"/>
        </w:rPr>
        <w:t>对涉及国家秘密、商业</w:t>
      </w:r>
      <w:r>
        <w:rPr>
          <w:rFonts w:hint="default" w:ascii="Times New Roman" w:hAnsi="Times New Roman" w:eastAsia="方正仿宋简体" w:cs="Times New Roman"/>
          <w:b/>
          <w:color w:val="000000"/>
          <w:kern w:val="2"/>
          <w:sz w:val="32"/>
          <w:szCs w:val="32"/>
          <w:lang w:val="en-US" w:eastAsia="zh-CN" w:bidi="ar-SA"/>
        </w:rPr>
        <w:t>秘密、个人隐私等的政府信息，不予公开。</w:t>
      </w:r>
    </w:p>
    <w:p w14:paraId="455828A9">
      <w:pPr>
        <w:keepNext w:val="0"/>
        <w:keepLines w:val="0"/>
        <w:pageBreakBefore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（二）依申请公开情况</w:t>
      </w:r>
    </w:p>
    <w:p w14:paraId="1EFDD343">
      <w:pPr>
        <w:keepNext w:val="0"/>
        <w:keepLines w:val="0"/>
        <w:pageBreakBefore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2025年度未收到依申请公开办理事项。</w:t>
      </w:r>
    </w:p>
    <w:p w14:paraId="624AECC5">
      <w:pPr>
        <w:keepNext w:val="0"/>
        <w:keepLines w:val="0"/>
        <w:pageBreakBefore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（三）政府信息管理情况</w:t>
      </w:r>
    </w:p>
    <w:p w14:paraId="4A8C4123">
      <w:pPr>
        <w:keepNext w:val="0"/>
        <w:keepLines w:val="0"/>
        <w:pageBreakBefore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2025年度，严格落实“三审三校”制度，杜绝涉密信息、违规信息上网，避免出现严重表述错误，切实提高局机关政府信息公开工作质量和效率。</w:t>
      </w:r>
    </w:p>
    <w:p w14:paraId="68D83C0A">
      <w:pPr>
        <w:keepNext w:val="0"/>
        <w:keepLines w:val="0"/>
        <w:pageBreakBefore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（四）政府信息公开平台建设情况</w:t>
      </w:r>
    </w:p>
    <w:p w14:paraId="1C4F6875">
      <w:pPr>
        <w:keepNext w:val="0"/>
        <w:keepLines w:val="0"/>
        <w:pageBreakBefore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严格落实管理责任制，做好日常运维和管理，及时调整政务公开目录，及时发布并更新政务信息，营造良好氛围，接受管委会统一管理，相关模块栏目设置和信息发布符合规范要求。同时做好本部门栏目下的政府信息公开工作。</w:t>
      </w:r>
    </w:p>
    <w:p w14:paraId="44F28827">
      <w:pPr>
        <w:keepNext w:val="0"/>
        <w:keepLines w:val="0"/>
        <w:pageBreakBefore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（五）监督保障情况</w:t>
      </w:r>
    </w:p>
    <w:p w14:paraId="7E2195EB">
      <w:pPr>
        <w:keepNext w:val="0"/>
        <w:keepLines w:val="0"/>
        <w:pageBreakBefore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我们将及时组织相关工作人员参加党政办开展的政务信息公开专题培训，认真学习政策要求、规范标准与实操流程，夯实业务基础。培训后，严格对标最新工作要求全面开展自查整改，梳理问题短板，细化整改举措，着力规范政务信息公开的内容、时限与发布流程。同时，主动敞开监督渠道，畅通群众反馈路径，用心倾听群众诉求，切实提升政务信息公开质量，以公开促落实、促规范、促服务，持续提高群众的满意度与获得感。</w:t>
      </w:r>
    </w:p>
    <w:p w14:paraId="0578CF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default" w:ascii="Times New Roman" w:hAnsi="Times New Roman" w:eastAsia="宋体" w:cs="Times New Roman"/>
          <w:b/>
          <w:bCs w:val="0"/>
          <w:i w:val="0"/>
          <w:iCs w:val="0"/>
          <w:caps w:val="0"/>
          <w:color w:val="auto"/>
          <w:spacing w:val="0"/>
          <w:sz w:val="24"/>
          <w:szCs w:val="24"/>
        </w:rPr>
      </w:pPr>
      <w:r>
        <w:rPr>
          <w:rFonts w:hint="default" w:ascii="Times New Roman" w:hAnsi="Times New Roman" w:eastAsia="黑体" w:cs="Times New Roman"/>
          <w:b/>
          <w:bCs w:val="0"/>
          <w:i w:val="0"/>
          <w:iCs w:val="0"/>
          <w:caps w:val="0"/>
          <w:color w:val="auto"/>
          <w:spacing w:val="0"/>
          <w:sz w:val="32"/>
          <w:szCs w:val="32"/>
          <w:shd w:val="clear" w:color="auto" w:fill="FFFFFF"/>
        </w:rPr>
        <w:t>二、主动公开政府信息情况</w:t>
      </w:r>
    </w:p>
    <w:tbl>
      <w:tblPr>
        <w:tblStyle w:val="4"/>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14:paraId="5C0D7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736D55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第二十条第（一）项</w:t>
            </w:r>
          </w:p>
        </w:tc>
      </w:tr>
      <w:tr w14:paraId="7DFF4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292402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12E856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62776A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2DECC6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现行有效件数</w:t>
            </w:r>
          </w:p>
        </w:tc>
      </w:tr>
      <w:tr w14:paraId="79983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5CFC37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14:paraId="1C7D39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b/>
                <w:bCs w:val="0"/>
                <w:color w:val="auto"/>
                <w:lang w:val="en-US"/>
              </w:rPr>
            </w:pPr>
            <w:r>
              <w:rPr>
                <w:rFonts w:hint="default" w:ascii="Times New Roman" w:hAnsi="Times New Roman" w:eastAsia="宋体" w:cs="Times New Roman"/>
                <w:b/>
                <w:bCs w:val="0"/>
                <w:color w:val="auto"/>
                <w:kern w:val="0"/>
                <w:sz w:val="20"/>
                <w:szCs w:val="20"/>
                <w:lang w:val="en-US" w:eastAsia="zh-CN" w:bidi="ar"/>
              </w:rPr>
              <w:t>　　</w:t>
            </w:r>
            <w:r>
              <w:rPr>
                <w:rFonts w:hint="default" w:ascii="Times New Roman" w:hAnsi="Times New Roman" w:cs="Times New Roman"/>
                <w:b/>
                <w:bCs w:val="0"/>
                <w:color w:val="auto"/>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14:paraId="0B7F33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b/>
                <w:bCs w:val="0"/>
                <w:color w:val="auto"/>
                <w:lang w:val="en-US"/>
              </w:rPr>
            </w:pPr>
            <w:r>
              <w:rPr>
                <w:rFonts w:hint="default" w:ascii="Times New Roman" w:hAnsi="Times New Roman" w:eastAsia="宋体" w:cs="Times New Roman"/>
                <w:b/>
                <w:bCs w:val="0"/>
                <w:color w:val="auto"/>
                <w:kern w:val="0"/>
                <w:sz w:val="20"/>
                <w:szCs w:val="20"/>
                <w:lang w:val="en-US" w:eastAsia="zh-CN" w:bidi="ar"/>
              </w:rPr>
              <w:t> 　</w:t>
            </w:r>
            <w:r>
              <w:rPr>
                <w:rFonts w:hint="default" w:ascii="Times New Roman" w:hAnsi="Times New Roman" w:cs="Times New Roman"/>
                <w:b/>
                <w:bCs w:val="0"/>
                <w:color w:val="auto"/>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14:paraId="6A916C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b/>
                <w:bCs w:val="0"/>
                <w:color w:val="auto"/>
                <w:lang w:val="en-US"/>
              </w:rPr>
            </w:pPr>
            <w:r>
              <w:rPr>
                <w:rFonts w:hint="default" w:ascii="Times New Roman" w:hAnsi="Times New Roman" w:eastAsia="宋体" w:cs="Times New Roman"/>
                <w:b/>
                <w:bCs w:val="0"/>
                <w:color w:val="auto"/>
                <w:kern w:val="0"/>
                <w:sz w:val="21"/>
                <w:szCs w:val="21"/>
                <w:lang w:val="en-US" w:eastAsia="zh-CN" w:bidi="ar"/>
              </w:rPr>
              <w:t> </w:t>
            </w:r>
            <w:r>
              <w:rPr>
                <w:rFonts w:hint="default" w:ascii="Times New Roman" w:hAnsi="Times New Roman" w:cs="Times New Roman"/>
                <w:b/>
                <w:bCs w:val="0"/>
                <w:color w:val="auto"/>
                <w:kern w:val="0"/>
                <w:sz w:val="21"/>
                <w:szCs w:val="21"/>
                <w:lang w:val="en-US" w:eastAsia="zh-CN" w:bidi="ar"/>
              </w:rPr>
              <w:t>0</w:t>
            </w:r>
          </w:p>
        </w:tc>
      </w:tr>
      <w:tr w14:paraId="0991C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5FAB7E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14:paraId="6A7716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b/>
                <w:bCs w:val="0"/>
                <w:color w:val="auto"/>
                <w:lang w:val="en-US"/>
              </w:rPr>
            </w:pPr>
            <w:r>
              <w:rPr>
                <w:rFonts w:hint="default" w:ascii="Times New Roman" w:hAnsi="Times New Roman" w:eastAsia="宋体" w:cs="Times New Roman"/>
                <w:b/>
                <w:bCs w:val="0"/>
                <w:color w:val="auto"/>
                <w:kern w:val="0"/>
                <w:sz w:val="20"/>
                <w:szCs w:val="20"/>
                <w:lang w:val="en-US" w:eastAsia="zh-CN" w:bidi="ar"/>
              </w:rPr>
              <w:t>　　</w:t>
            </w:r>
            <w:r>
              <w:rPr>
                <w:rFonts w:hint="default" w:ascii="Times New Roman" w:hAnsi="Times New Roman" w:cs="Times New Roman"/>
                <w:b/>
                <w:bCs w:val="0"/>
                <w:color w:val="auto"/>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14:paraId="26C121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b/>
                <w:bCs w:val="0"/>
                <w:color w:val="auto"/>
                <w:lang w:val="en-US"/>
              </w:rPr>
            </w:pPr>
            <w:r>
              <w:rPr>
                <w:rFonts w:hint="default" w:ascii="Times New Roman" w:hAnsi="Times New Roman" w:eastAsia="宋体" w:cs="Times New Roman"/>
                <w:b/>
                <w:bCs w:val="0"/>
                <w:color w:val="auto"/>
                <w:kern w:val="0"/>
                <w:sz w:val="20"/>
                <w:szCs w:val="20"/>
                <w:lang w:val="en-US" w:eastAsia="zh-CN" w:bidi="ar"/>
              </w:rPr>
              <w:t> 　</w:t>
            </w:r>
            <w:r>
              <w:rPr>
                <w:rFonts w:hint="default" w:ascii="Times New Roman" w:hAnsi="Times New Roman" w:cs="Times New Roman"/>
                <w:b/>
                <w:bCs w:val="0"/>
                <w:color w:val="auto"/>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14:paraId="7488A2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b/>
                <w:bCs w:val="0"/>
                <w:color w:val="auto"/>
                <w:lang w:val="en-US"/>
              </w:rPr>
            </w:pPr>
            <w:r>
              <w:rPr>
                <w:rFonts w:hint="default" w:ascii="Times New Roman" w:hAnsi="Times New Roman" w:eastAsia="宋体" w:cs="Times New Roman"/>
                <w:b/>
                <w:bCs w:val="0"/>
                <w:color w:val="auto"/>
                <w:kern w:val="0"/>
                <w:sz w:val="21"/>
                <w:szCs w:val="21"/>
                <w:lang w:val="en-US" w:eastAsia="zh-CN" w:bidi="ar"/>
              </w:rPr>
              <w:t> </w:t>
            </w:r>
            <w:r>
              <w:rPr>
                <w:rFonts w:hint="default" w:ascii="Times New Roman" w:hAnsi="Times New Roman" w:cs="Times New Roman"/>
                <w:b/>
                <w:bCs w:val="0"/>
                <w:color w:val="auto"/>
                <w:kern w:val="0"/>
                <w:sz w:val="21"/>
                <w:szCs w:val="21"/>
                <w:lang w:val="en-US" w:eastAsia="zh-CN" w:bidi="ar"/>
              </w:rPr>
              <w:t>0</w:t>
            </w:r>
          </w:p>
        </w:tc>
      </w:tr>
      <w:tr w14:paraId="167A2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3827BB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第二十条第（五）项</w:t>
            </w:r>
          </w:p>
        </w:tc>
      </w:tr>
      <w:tr w14:paraId="6CE43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503EBA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054539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本年处理决定数量</w:t>
            </w:r>
          </w:p>
        </w:tc>
      </w:tr>
      <w:tr w14:paraId="2C4CC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621873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3D3B57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b/>
                <w:bCs w:val="0"/>
                <w:color w:val="auto"/>
                <w:lang w:val="en-US"/>
              </w:rPr>
            </w:pPr>
            <w:r>
              <w:rPr>
                <w:rFonts w:hint="default" w:ascii="Times New Roman" w:hAnsi="Times New Roman" w:eastAsia="宋体" w:cs="Times New Roman"/>
                <w:b/>
                <w:bCs w:val="0"/>
                <w:color w:val="auto"/>
                <w:kern w:val="0"/>
                <w:sz w:val="21"/>
                <w:szCs w:val="21"/>
                <w:lang w:val="en-US" w:eastAsia="zh-CN" w:bidi="ar"/>
              </w:rPr>
              <w:t> </w:t>
            </w:r>
            <w:r>
              <w:rPr>
                <w:rFonts w:hint="default" w:ascii="Times New Roman" w:hAnsi="Times New Roman" w:cs="Times New Roman"/>
                <w:b/>
                <w:bCs w:val="0"/>
                <w:color w:val="auto"/>
                <w:kern w:val="0"/>
                <w:sz w:val="21"/>
                <w:szCs w:val="21"/>
                <w:lang w:val="en-US" w:eastAsia="zh-CN" w:bidi="ar"/>
              </w:rPr>
              <w:t>0</w:t>
            </w:r>
          </w:p>
        </w:tc>
      </w:tr>
      <w:tr w14:paraId="56B5C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20DF2E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第二十条第（六）项</w:t>
            </w:r>
          </w:p>
        </w:tc>
      </w:tr>
      <w:tr w14:paraId="67683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5CAA33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tcMar>
              <w:left w:w="57" w:type="dxa"/>
              <w:right w:w="57" w:type="dxa"/>
            </w:tcMar>
            <w:vAlign w:val="center"/>
          </w:tcPr>
          <w:p w14:paraId="2E999B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本年处理决定数量</w:t>
            </w:r>
          </w:p>
        </w:tc>
      </w:tr>
      <w:tr w14:paraId="2E43B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468C4E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2990CC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b/>
                <w:bCs w:val="0"/>
                <w:color w:val="auto"/>
                <w:lang w:val="en-US"/>
              </w:rPr>
            </w:pPr>
            <w:r>
              <w:rPr>
                <w:rFonts w:hint="default" w:ascii="Times New Roman" w:hAnsi="Times New Roman" w:eastAsia="宋体" w:cs="Times New Roman"/>
                <w:b/>
                <w:bCs w:val="0"/>
                <w:color w:val="auto"/>
                <w:kern w:val="0"/>
                <w:sz w:val="20"/>
                <w:szCs w:val="20"/>
                <w:lang w:val="en-US" w:eastAsia="zh-CN" w:bidi="ar"/>
              </w:rPr>
              <w:t>　</w:t>
            </w:r>
            <w:r>
              <w:rPr>
                <w:rFonts w:hint="default" w:ascii="Times New Roman" w:hAnsi="Times New Roman" w:cs="Times New Roman"/>
                <w:b/>
                <w:bCs w:val="0"/>
                <w:color w:val="auto"/>
                <w:kern w:val="0"/>
                <w:sz w:val="20"/>
                <w:szCs w:val="20"/>
                <w:lang w:val="en-US" w:eastAsia="zh-CN" w:bidi="ar"/>
              </w:rPr>
              <w:t>0</w:t>
            </w:r>
          </w:p>
        </w:tc>
      </w:tr>
      <w:tr w14:paraId="5FD74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7274BC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3F1848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b/>
                <w:bCs w:val="0"/>
                <w:color w:val="auto"/>
                <w:lang w:val="en-US"/>
              </w:rPr>
            </w:pPr>
            <w:r>
              <w:rPr>
                <w:rFonts w:hint="default" w:ascii="Times New Roman" w:hAnsi="Times New Roman" w:eastAsia="宋体" w:cs="Times New Roman"/>
                <w:b/>
                <w:bCs w:val="0"/>
                <w:color w:val="auto"/>
                <w:kern w:val="0"/>
                <w:sz w:val="20"/>
                <w:szCs w:val="20"/>
                <w:lang w:val="en-US" w:eastAsia="zh-CN" w:bidi="ar"/>
              </w:rPr>
              <w:t>　</w:t>
            </w:r>
            <w:r>
              <w:rPr>
                <w:rFonts w:hint="default" w:ascii="Times New Roman" w:hAnsi="Times New Roman" w:cs="Times New Roman"/>
                <w:b/>
                <w:bCs w:val="0"/>
                <w:color w:val="auto"/>
                <w:kern w:val="0"/>
                <w:sz w:val="20"/>
                <w:szCs w:val="20"/>
                <w:lang w:val="en-US" w:eastAsia="zh-CN" w:bidi="ar"/>
              </w:rPr>
              <w:t>0</w:t>
            </w:r>
          </w:p>
        </w:tc>
      </w:tr>
      <w:tr w14:paraId="4DA06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16E8E2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第二十条第（八）项</w:t>
            </w:r>
          </w:p>
        </w:tc>
      </w:tr>
      <w:tr w14:paraId="6BFEE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177EE6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14:paraId="1937D6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本年收费金额（单位：万元）</w:t>
            </w:r>
          </w:p>
        </w:tc>
      </w:tr>
      <w:tr w14:paraId="751DF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3FF4C6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14:paraId="6AFAE444">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b/>
                <w:bCs w:val="0"/>
                <w:color w:val="auto"/>
                <w:sz w:val="24"/>
                <w:szCs w:val="24"/>
                <w:lang w:val="en-US" w:eastAsia="zh-CN"/>
              </w:rPr>
            </w:pPr>
            <w:r>
              <w:rPr>
                <w:rFonts w:hint="default" w:ascii="Times New Roman" w:hAnsi="Times New Roman" w:cs="Times New Roman"/>
                <w:b/>
                <w:bCs w:val="0"/>
                <w:color w:val="auto"/>
                <w:sz w:val="24"/>
                <w:szCs w:val="24"/>
                <w:lang w:val="en-US" w:eastAsia="zh-CN"/>
              </w:rPr>
              <w:t>0</w:t>
            </w:r>
          </w:p>
        </w:tc>
      </w:tr>
    </w:tbl>
    <w:p w14:paraId="376CDC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宋体" w:cs="Times New Roman"/>
          <w:b/>
          <w:bCs w:val="0"/>
          <w:i w:val="0"/>
          <w:iCs w:val="0"/>
          <w:caps w:val="0"/>
          <w:color w:val="auto"/>
          <w:spacing w:val="0"/>
          <w:sz w:val="24"/>
          <w:szCs w:val="24"/>
        </w:rPr>
      </w:pPr>
      <w:r>
        <w:rPr>
          <w:rFonts w:hint="default" w:ascii="Times New Roman" w:hAnsi="Times New Roman" w:eastAsia="黑体" w:cs="Times New Roman"/>
          <w:b/>
          <w:bCs w:val="0"/>
          <w:i w:val="0"/>
          <w:iCs w:val="0"/>
          <w:caps w:val="0"/>
          <w:color w:val="auto"/>
          <w:spacing w:val="0"/>
          <w:sz w:val="32"/>
          <w:szCs w:val="32"/>
          <w:shd w:val="clear" w:color="auto" w:fill="FFFFFF"/>
        </w:rPr>
        <w:t>三、收到和处理政府信息公开申请情况</w:t>
      </w: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19"/>
        <w:gridCol w:w="688"/>
        <w:gridCol w:w="688"/>
        <w:gridCol w:w="688"/>
        <w:gridCol w:w="688"/>
        <w:gridCol w:w="688"/>
        <w:gridCol w:w="689"/>
        <w:gridCol w:w="689"/>
      </w:tblGrid>
      <w:tr w14:paraId="315053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vMerge w:val="restart"/>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4C254E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b/>
                <w:bCs w:val="0"/>
                <w:color w:val="auto"/>
              </w:rPr>
            </w:pPr>
            <w:r>
              <w:rPr>
                <w:rFonts w:hint="default" w:ascii="Times New Roman" w:hAnsi="Times New Roman" w:eastAsia="楷体" w:cs="Times New Roman"/>
                <w:b/>
                <w:bCs w:val="0"/>
                <w:color w:val="auto"/>
                <w:kern w:val="0"/>
                <w:sz w:val="20"/>
                <w:szCs w:val="20"/>
                <w:lang w:val="en-US" w:eastAsia="zh-CN" w:bidi="ar"/>
              </w:rPr>
              <w:t>（本列数据的勾稽关系为：第一项加第二项之和，等于第三项加第四项之和）</w:t>
            </w:r>
          </w:p>
        </w:tc>
        <w:tc>
          <w:tcPr>
            <w:tcW w:w="4818" w:type="dxa"/>
            <w:gridSpan w:val="7"/>
            <w:tcBorders>
              <w:top w:val="single" w:color="auto" w:sz="8" w:space="0"/>
              <w:left w:val="nil"/>
              <w:bottom w:val="single" w:color="auto" w:sz="8" w:space="0"/>
              <w:right w:val="single" w:color="auto" w:sz="8" w:space="0"/>
            </w:tcBorders>
            <w:tcMar>
              <w:left w:w="57" w:type="dxa"/>
              <w:right w:w="57" w:type="dxa"/>
            </w:tcMar>
            <w:vAlign w:val="center"/>
          </w:tcPr>
          <w:p w14:paraId="76903F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申请人情况</w:t>
            </w:r>
          </w:p>
        </w:tc>
      </w:tr>
      <w:tr w14:paraId="534A1A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1B09E3FB">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val="0"/>
                <w:color w:val="auto"/>
                <w:sz w:val="24"/>
                <w:szCs w:val="24"/>
              </w:rPr>
            </w:pPr>
          </w:p>
        </w:tc>
        <w:tc>
          <w:tcPr>
            <w:tcW w:w="688" w:type="dxa"/>
            <w:vMerge w:val="restart"/>
            <w:tcBorders>
              <w:top w:val="nil"/>
              <w:left w:val="nil"/>
              <w:bottom w:val="single" w:color="auto" w:sz="8" w:space="0"/>
              <w:right w:val="single" w:color="auto" w:sz="8" w:space="0"/>
            </w:tcBorders>
            <w:tcMar>
              <w:left w:w="57" w:type="dxa"/>
              <w:right w:w="57" w:type="dxa"/>
            </w:tcMar>
            <w:vAlign w:val="center"/>
          </w:tcPr>
          <w:p w14:paraId="29479A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自然人</w:t>
            </w:r>
          </w:p>
        </w:tc>
        <w:tc>
          <w:tcPr>
            <w:tcW w:w="3441" w:type="dxa"/>
            <w:gridSpan w:val="5"/>
            <w:tcBorders>
              <w:top w:val="single" w:color="auto" w:sz="8" w:space="0"/>
              <w:left w:val="nil"/>
              <w:bottom w:val="single" w:color="auto" w:sz="8" w:space="0"/>
              <w:right w:val="single" w:color="auto" w:sz="8" w:space="0"/>
            </w:tcBorders>
            <w:tcMar>
              <w:left w:w="57" w:type="dxa"/>
              <w:right w:w="57" w:type="dxa"/>
            </w:tcMar>
            <w:vAlign w:val="center"/>
          </w:tcPr>
          <w:p w14:paraId="381BAC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tcMar>
              <w:left w:w="57" w:type="dxa"/>
              <w:right w:w="57" w:type="dxa"/>
            </w:tcMar>
            <w:vAlign w:val="center"/>
          </w:tcPr>
          <w:p w14:paraId="0F9BB2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总计</w:t>
            </w:r>
          </w:p>
        </w:tc>
      </w:tr>
      <w:tr w14:paraId="0DE18D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71953B8E">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val="0"/>
                <w:color w:val="auto"/>
                <w:sz w:val="24"/>
                <w:szCs w:val="24"/>
              </w:rPr>
            </w:pPr>
          </w:p>
        </w:tc>
        <w:tc>
          <w:tcPr>
            <w:tcW w:w="688" w:type="dxa"/>
            <w:vMerge w:val="continue"/>
            <w:tcBorders>
              <w:top w:val="nil"/>
              <w:left w:val="nil"/>
              <w:bottom w:val="single" w:color="auto" w:sz="8" w:space="0"/>
              <w:right w:val="single" w:color="auto" w:sz="8" w:space="0"/>
            </w:tcBorders>
            <w:tcMar>
              <w:left w:w="57" w:type="dxa"/>
              <w:right w:w="57" w:type="dxa"/>
            </w:tcMar>
            <w:vAlign w:val="center"/>
          </w:tcPr>
          <w:p w14:paraId="30BF33D9">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val="0"/>
                <w:color w:val="auto"/>
                <w:sz w:val="24"/>
                <w:szCs w:val="24"/>
              </w:rPr>
            </w:pPr>
          </w:p>
        </w:tc>
        <w:tc>
          <w:tcPr>
            <w:tcW w:w="688" w:type="dxa"/>
            <w:tcBorders>
              <w:top w:val="nil"/>
              <w:left w:val="nil"/>
              <w:bottom w:val="single" w:color="auto" w:sz="8" w:space="0"/>
              <w:right w:val="single" w:color="auto" w:sz="8" w:space="0"/>
            </w:tcBorders>
            <w:tcMar>
              <w:left w:w="57" w:type="dxa"/>
              <w:right w:w="57" w:type="dxa"/>
            </w:tcMar>
            <w:vAlign w:val="center"/>
          </w:tcPr>
          <w:p w14:paraId="4D2802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商业</w:t>
            </w:r>
          </w:p>
          <w:p w14:paraId="11D034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企业</w:t>
            </w:r>
          </w:p>
        </w:tc>
        <w:tc>
          <w:tcPr>
            <w:tcW w:w="688" w:type="dxa"/>
            <w:tcBorders>
              <w:top w:val="nil"/>
              <w:left w:val="nil"/>
              <w:bottom w:val="single" w:color="auto" w:sz="8" w:space="0"/>
              <w:right w:val="single" w:color="auto" w:sz="8" w:space="0"/>
            </w:tcBorders>
            <w:tcMar>
              <w:left w:w="57" w:type="dxa"/>
              <w:right w:w="57" w:type="dxa"/>
            </w:tcMar>
            <w:vAlign w:val="center"/>
          </w:tcPr>
          <w:p w14:paraId="3ECB68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科研</w:t>
            </w:r>
          </w:p>
          <w:p w14:paraId="0E4F36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tcMar>
              <w:left w:w="57" w:type="dxa"/>
              <w:right w:w="57" w:type="dxa"/>
            </w:tcMar>
            <w:vAlign w:val="center"/>
          </w:tcPr>
          <w:p w14:paraId="6E0463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tcMar>
              <w:left w:w="57" w:type="dxa"/>
              <w:right w:w="57" w:type="dxa"/>
            </w:tcMar>
            <w:vAlign w:val="center"/>
          </w:tcPr>
          <w:p w14:paraId="68E3D3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法律服务机构</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14:paraId="3AF501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tcMar>
              <w:left w:w="57" w:type="dxa"/>
              <w:right w:w="57" w:type="dxa"/>
            </w:tcMar>
            <w:vAlign w:val="center"/>
          </w:tcPr>
          <w:p w14:paraId="1E64F9EB">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val="0"/>
                <w:color w:val="auto"/>
                <w:sz w:val="24"/>
                <w:szCs w:val="24"/>
              </w:rPr>
            </w:pPr>
          </w:p>
        </w:tc>
      </w:tr>
      <w:tr w14:paraId="77BE49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tcBorders>
              <w:top w:val="nil"/>
              <w:left w:val="single" w:color="auto" w:sz="8" w:space="0"/>
              <w:bottom w:val="single" w:color="auto" w:sz="8" w:space="0"/>
              <w:right w:val="single" w:color="auto" w:sz="8" w:space="0"/>
            </w:tcBorders>
            <w:tcMar>
              <w:left w:w="57" w:type="dxa"/>
              <w:right w:w="57" w:type="dxa"/>
            </w:tcMar>
            <w:vAlign w:val="center"/>
          </w:tcPr>
          <w:p w14:paraId="3D7126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03D105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FB7E7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430D3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AD7D7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25D1F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315A7B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14:paraId="4B43C2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r>
      <w:tr w14:paraId="07A3A8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tcBorders>
              <w:top w:val="nil"/>
              <w:left w:val="single" w:color="auto" w:sz="8" w:space="0"/>
              <w:bottom w:val="single" w:color="auto" w:sz="8" w:space="0"/>
              <w:right w:val="single" w:color="auto" w:sz="8" w:space="0"/>
            </w:tcBorders>
            <w:tcMar>
              <w:left w:w="57" w:type="dxa"/>
              <w:right w:w="57" w:type="dxa"/>
            </w:tcMar>
            <w:vAlign w:val="center"/>
          </w:tcPr>
          <w:p w14:paraId="5DA8EC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0A46C7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91B09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F90A7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9E6D1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3166D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673613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14:paraId="472AC8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r>
      <w:tr w14:paraId="47A650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tcMar>
              <w:left w:w="57" w:type="dxa"/>
              <w:right w:w="57" w:type="dxa"/>
            </w:tcMar>
            <w:vAlign w:val="center"/>
          </w:tcPr>
          <w:p w14:paraId="236094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三、本年度办理结果</w:t>
            </w:r>
          </w:p>
        </w:tc>
        <w:tc>
          <w:tcPr>
            <w:tcW w:w="4162" w:type="dxa"/>
            <w:gridSpan w:val="2"/>
            <w:tcBorders>
              <w:top w:val="nil"/>
              <w:left w:val="nil"/>
              <w:bottom w:val="single" w:color="auto" w:sz="8" w:space="0"/>
              <w:right w:val="single" w:color="auto" w:sz="8" w:space="0"/>
            </w:tcBorders>
            <w:tcMar>
              <w:left w:w="57" w:type="dxa"/>
              <w:right w:w="57" w:type="dxa"/>
            </w:tcMar>
            <w:vAlign w:val="center"/>
          </w:tcPr>
          <w:p w14:paraId="5B677D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14:paraId="2BCA0B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9BC82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691CE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6A4A1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CBB64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1F54B4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top"/>
          </w:tcPr>
          <w:p w14:paraId="16BBD2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r>
      <w:tr w14:paraId="07A61A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54CC59B">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val="0"/>
                <w:color w:val="auto"/>
                <w:sz w:val="24"/>
                <w:szCs w:val="24"/>
              </w:rPr>
            </w:pPr>
          </w:p>
        </w:tc>
        <w:tc>
          <w:tcPr>
            <w:tcW w:w="4162" w:type="dxa"/>
            <w:gridSpan w:val="2"/>
            <w:tcBorders>
              <w:top w:val="nil"/>
              <w:left w:val="nil"/>
              <w:bottom w:val="single" w:color="auto" w:sz="8" w:space="0"/>
              <w:right w:val="single" w:color="auto" w:sz="8" w:space="0"/>
            </w:tcBorders>
            <w:tcMar>
              <w:left w:w="57" w:type="dxa"/>
              <w:right w:w="57" w:type="dxa"/>
            </w:tcMar>
            <w:vAlign w:val="center"/>
          </w:tcPr>
          <w:p w14:paraId="436552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（二）部分公开</w:t>
            </w:r>
            <w:r>
              <w:rPr>
                <w:rFonts w:hint="default" w:ascii="Times New Roman" w:hAnsi="Times New Roman" w:eastAsia="楷体" w:cs="Times New Roman"/>
                <w:b/>
                <w:bCs w:val="0"/>
                <w:color w:val="auto"/>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14:paraId="23A82B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158DB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3C546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8B205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7B923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4AB231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63BCEA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r>
      <w:tr w14:paraId="161048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234B157">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val="0"/>
                <w:color w:val="auto"/>
                <w:sz w:val="24"/>
                <w:szCs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14:paraId="517BEB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（三）不予公开</w:t>
            </w:r>
          </w:p>
        </w:tc>
        <w:tc>
          <w:tcPr>
            <w:tcW w:w="3219" w:type="dxa"/>
            <w:tcBorders>
              <w:top w:val="nil"/>
              <w:left w:val="nil"/>
              <w:bottom w:val="single" w:color="auto" w:sz="8" w:space="0"/>
              <w:right w:val="single" w:color="auto" w:sz="8" w:space="0"/>
            </w:tcBorders>
            <w:tcMar>
              <w:left w:w="57" w:type="dxa"/>
              <w:right w:w="57" w:type="dxa"/>
            </w:tcMar>
            <w:vAlign w:val="top"/>
          </w:tcPr>
          <w:p w14:paraId="10F08C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1.属于国家秘密</w:t>
            </w:r>
          </w:p>
        </w:tc>
        <w:tc>
          <w:tcPr>
            <w:tcW w:w="688" w:type="dxa"/>
            <w:tcBorders>
              <w:top w:val="nil"/>
              <w:left w:val="nil"/>
              <w:bottom w:val="single" w:color="auto" w:sz="8" w:space="0"/>
              <w:right w:val="single" w:color="auto" w:sz="8" w:space="0"/>
            </w:tcBorders>
            <w:tcMar>
              <w:left w:w="57" w:type="dxa"/>
              <w:right w:w="57" w:type="dxa"/>
            </w:tcMar>
            <w:vAlign w:val="top"/>
          </w:tcPr>
          <w:p w14:paraId="5D620D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14:paraId="31E0D2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14:paraId="4E4556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14:paraId="3C299F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14:paraId="672E95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14:paraId="45C829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top"/>
          </w:tcPr>
          <w:p w14:paraId="634085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r>
      <w:tr w14:paraId="79A033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57AEBE6B">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val="0"/>
                <w:color w:val="auto"/>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0D7A98B7">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val="0"/>
                <w:color w:val="auto"/>
                <w:sz w:val="24"/>
                <w:szCs w:val="24"/>
              </w:rPr>
            </w:pPr>
          </w:p>
        </w:tc>
        <w:tc>
          <w:tcPr>
            <w:tcW w:w="3219" w:type="dxa"/>
            <w:tcBorders>
              <w:top w:val="nil"/>
              <w:left w:val="nil"/>
              <w:bottom w:val="single" w:color="auto" w:sz="8" w:space="0"/>
              <w:right w:val="single" w:color="auto" w:sz="8" w:space="0"/>
            </w:tcBorders>
            <w:tcMar>
              <w:left w:w="57" w:type="dxa"/>
              <w:right w:w="57" w:type="dxa"/>
            </w:tcMar>
            <w:vAlign w:val="top"/>
          </w:tcPr>
          <w:p w14:paraId="0E3419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top"/>
          </w:tcPr>
          <w:p w14:paraId="2E9596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14:paraId="66F16C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14:paraId="10F1BD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14:paraId="15167B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14:paraId="1F9BEB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14:paraId="755BA6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14:paraId="032A7F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r>
      <w:tr w14:paraId="4AFC1F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6B494B4E">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val="0"/>
                <w:color w:val="auto"/>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5FF5A809">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val="0"/>
                <w:color w:val="auto"/>
                <w:sz w:val="24"/>
                <w:szCs w:val="24"/>
              </w:rPr>
            </w:pPr>
          </w:p>
        </w:tc>
        <w:tc>
          <w:tcPr>
            <w:tcW w:w="3219" w:type="dxa"/>
            <w:tcBorders>
              <w:top w:val="nil"/>
              <w:left w:val="nil"/>
              <w:bottom w:val="single" w:color="auto" w:sz="8" w:space="0"/>
              <w:right w:val="single" w:color="auto" w:sz="8" w:space="0"/>
            </w:tcBorders>
            <w:tcMar>
              <w:left w:w="57" w:type="dxa"/>
              <w:right w:w="57" w:type="dxa"/>
            </w:tcMar>
            <w:vAlign w:val="top"/>
          </w:tcPr>
          <w:p w14:paraId="5FA428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top"/>
          </w:tcPr>
          <w:p w14:paraId="5C0A0C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14:paraId="3949F5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14:paraId="0B724D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14:paraId="3581DE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14:paraId="7DD3B8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14:paraId="5200A3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14:paraId="65ACB2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r>
      <w:tr w14:paraId="4AE043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64D794B">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val="0"/>
                <w:color w:val="auto"/>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2AC2A828">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val="0"/>
                <w:color w:val="auto"/>
                <w:sz w:val="24"/>
                <w:szCs w:val="24"/>
              </w:rPr>
            </w:pPr>
          </w:p>
        </w:tc>
        <w:tc>
          <w:tcPr>
            <w:tcW w:w="3219" w:type="dxa"/>
            <w:tcBorders>
              <w:top w:val="nil"/>
              <w:left w:val="nil"/>
              <w:bottom w:val="single" w:color="auto" w:sz="8" w:space="0"/>
              <w:right w:val="single" w:color="auto" w:sz="8" w:space="0"/>
            </w:tcBorders>
            <w:tcMar>
              <w:left w:w="57" w:type="dxa"/>
              <w:right w:w="57" w:type="dxa"/>
            </w:tcMar>
            <w:vAlign w:val="top"/>
          </w:tcPr>
          <w:p w14:paraId="37D848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top"/>
          </w:tcPr>
          <w:p w14:paraId="1DCDC8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14:paraId="29FFDA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14:paraId="5EF9A7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14:paraId="2D32F9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14:paraId="21C5F1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14:paraId="51CC15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14:paraId="2137A5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r>
      <w:tr w14:paraId="763906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1C92080">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val="0"/>
                <w:color w:val="auto"/>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61F4A15F">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val="0"/>
                <w:color w:val="auto"/>
                <w:sz w:val="24"/>
                <w:szCs w:val="24"/>
              </w:rPr>
            </w:pPr>
          </w:p>
        </w:tc>
        <w:tc>
          <w:tcPr>
            <w:tcW w:w="3219" w:type="dxa"/>
            <w:tcBorders>
              <w:top w:val="nil"/>
              <w:left w:val="nil"/>
              <w:bottom w:val="single" w:color="auto" w:sz="8" w:space="0"/>
              <w:right w:val="single" w:color="auto" w:sz="8" w:space="0"/>
            </w:tcBorders>
            <w:tcMar>
              <w:left w:w="57" w:type="dxa"/>
              <w:right w:w="57" w:type="dxa"/>
            </w:tcMar>
            <w:vAlign w:val="top"/>
          </w:tcPr>
          <w:p w14:paraId="537907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top"/>
          </w:tcPr>
          <w:p w14:paraId="72D00A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14:paraId="5379BD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14:paraId="202638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14:paraId="188A7B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14:paraId="0071EC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14:paraId="151492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14:paraId="1B18F0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r>
      <w:tr w14:paraId="2674A0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2DEA973">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val="0"/>
                <w:color w:val="auto"/>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5D7C1DA3">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val="0"/>
                <w:color w:val="auto"/>
                <w:sz w:val="24"/>
                <w:szCs w:val="24"/>
              </w:rPr>
            </w:pPr>
          </w:p>
        </w:tc>
        <w:tc>
          <w:tcPr>
            <w:tcW w:w="3219" w:type="dxa"/>
            <w:tcBorders>
              <w:top w:val="nil"/>
              <w:left w:val="nil"/>
              <w:bottom w:val="single" w:color="auto" w:sz="8" w:space="0"/>
              <w:right w:val="single" w:color="auto" w:sz="8" w:space="0"/>
            </w:tcBorders>
            <w:tcMar>
              <w:left w:w="57" w:type="dxa"/>
              <w:right w:w="57" w:type="dxa"/>
            </w:tcMar>
            <w:vAlign w:val="top"/>
          </w:tcPr>
          <w:p w14:paraId="0AFAE7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top"/>
          </w:tcPr>
          <w:p w14:paraId="097CE0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14:paraId="5EDBAF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14:paraId="5FE092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14:paraId="684629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14:paraId="68337E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14:paraId="39FA3B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14:paraId="761D13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r>
      <w:tr w14:paraId="571AC9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6393454A">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val="0"/>
                <w:color w:val="auto"/>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3ECEF724">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val="0"/>
                <w:color w:val="auto"/>
                <w:sz w:val="24"/>
                <w:szCs w:val="24"/>
              </w:rPr>
            </w:pPr>
          </w:p>
        </w:tc>
        <w:tc>
          <w:tcPr>
            <w:tcW w:w="3219" w:type="dxa"/>
            <w:tcBorders>
              <w:top w:val="nil"/>
              <w:left w:val="nil"/>
              <w:bottom w:val="single" w:color="auto" w:sz="8" w:space="0"/>
              <w:right w:val="single" w:color="auto" w:sz="8" w:space="0"/>
            </w:tcBorders>
            <w:tcMar>
              <w:left w:w="57" w:type="dxa"/>
              <w:right w:w="57" w:type="dxa"/>
            </w:tcMar>
            <w:vAlign w:val="top"/>
          </w:tcPr>
          <w:p w14:paraId="3BD33A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tcMar>
              <w:left w:w="57" w:type="dxa"/>
              <w:right w:w="57" w:type="dxa"/>
            </w:tcMar>
            <w:vAlign w:val="top"/>
          </w:tcPr>
          <w:p w14:paraId="120C17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14:paraId="57A2AA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14:paraId="5D3F35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14:paraId="16BB55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14:paraId="47C91B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14:paraId="44FE27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14:paraId="027B1E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r>
      <w:tr w14:paraId="664268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76E5D6E3">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val="0"/>
                <w:color w:val="auto"/>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479D4F08">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val="0"/>
                <w:color w:val="auto"/>
                <w:sz w:val="24"/>
                <w:szCs w:val="24"/>
              </w:rPr>
            </w:pPr>
          </w:p>
        </w:tc>
        <w:tc>
          <w:tcPr>
            <w:tcW w:w="3219" w:type="dxa"/>
            <w:tcBorders>
              <w:top w:val="nil"/>
              <w:left w:val="nil"/>
              <w:bottom w:val="single" w:color="auto" w:sz="8" w:space="0"/>
              <w:right w:val="single" w:color="auto" w:sz="8" w:space="0"/>
            </w:tcBorders>
            <w:tcMar>
              <w:left w:w="57" w:type="dxa"/>
              <w:right w:w="57" w:type="dxa"/>
            </w:tcMar>
            <w:vAlign w:val="top"/>
          </w:tcPr>
          <w:p w14:paraId="2DC4DA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tcMar>
              <w:left w:w="57" w:type="dxa"/>
              <w:right w:w="57" w:type="dxa"/>
            </w:tcMar>
            <w:vAlign w:val="top"/>
          </w:tcPr>
          <w:p w14:paraId="32AFC9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14:paraId="6E5F0E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14:paraId="6B0D83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14:paraId="2536A2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14:paraId="3E653B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14:paraId="04A7D1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14:paraId="3FD475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r>
      <w:tr w14:paraId="03409C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3AA4422">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val="0"/>
                <w:color w:val="auto"/>
                <w:sz w:val="24"/>
                <w:szCs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14:paraId="2F88FF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（四）无法提供</w:t>
            </w:r>
          </w:p>
        </w:tc>
        <w:tc>
          <w:tcPr>
            <w:tcW w:w="3219" w:type="dxa"/>
            <w:tcBorders>
              <w:top w:val="nil"/>
              <w:left w:val="nil"/>
              <w:bottom w:val="single" w:color="auto" w:sz="8" w:space="0"/>
              <w:right w:val="single" w:color="auto" w:sz="8" w:space="0"/>
            </w:tcBorders>
            <w:tcMar>
              <w:left w:w="57" w:type="dxa"/>
              <w:right w:w="57" w:type="dxa"/>
            </w:tcMar>
            <w:vAlign w:val="top"/>
          </w:tcPr>
          <w:p w14:paraId="54BACC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top"/>
          </w:tcPr>
          <w:p w14:paraId="400095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14:paraId="0BB85B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14:paraId="2239F5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14:paraId="090E9A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14:paraId="6C1E35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14:paraId="1AF506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14:paraId="147C20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r>
      <w:tr w14:paraId="1198DF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7A568453">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val="0"/>
                <w:color w:val="auto"/>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39AC972C">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val="0"/>
                <w:color w:val="auto"/>
                <w:sz w:val="24"/>
                <w:szCs w:val="24"/>
              </w:rPr>
            </w:pPr>
          </w:p>
        </w:tc>
        <w:tc>
          <w:tcPr>
            <w:tcW w:w="3219" w:type="dxa"/>
            <w:tcBorders>
              <w:top w:val="nil"/>
              <w:left w:val="nil"/>
              <w:bottom w:val="single" w:color="auto" w:sz="8" w:space="0"/>
              <w:right w:val="single" w:color="auto" w:sz="8" w:space="0"/>
            </w:tcBorders>
            <w:tcMar>
              <w:left w:w="57" w:type="dxa"/>
              <w:right w:w="57" w:type="dxa"/>
            </w:tcMar>
            <w:vAlign w:val="top"/>
          </w:tcPr>
          <w:p w14:paraId="5928BA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top"/>
          </w:tcPr>
          <w:p w14:paraId="241F5A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14:paraId="558088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14:paraId="2511CD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14:paraId="7D9C1D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14:paraId="4954D9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14:paraId="16A87E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14:paraId="19B8E2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r>
      <w:tr w14:paraId="6CB961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CE58746">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val="0"/>
                <w:color w:val="auto"/>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1811FE3F">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val="0"/>
                <w:color w:val="auto"/>
                <w:sz w:val="24"/>
                <w:szCs w:val="24"/>
              </w:rPr>
            </w:pPr>
          </w:p>
        </w:tc>
        <w:tc>
          <w:tcPr>
            <w:tcW w:w="3219" w:type="dxa"/>
            <w:tcBorders>
              <w:top w:val="nil"/>
              <w:left w:val="nil"/>
              <w:bottom w:val="single" w:color="auto" w:sz="8" w:space="0"/>
              <w:right w:val="single" w:color="auto" w:sz="8" w:space="0"/>
            </w:tcBorders>
            <w:tcMar>
              <w:left w:w="57" w:type="dxa"/>
              <w:right w:w="57" w:type="dxa"/>
            </w:tcMar>
            <w:vAlign w:val="top"/>
          </w:tcPr>
          <w:p w14:paraId="4BADBC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top"/>
          </w:tcPr>
          <w:p w14:paraId="4CB1AD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14:paraId="7AB474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14:paraId="502817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14:paraId="0D038D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14:paraId="2DB140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14:paraId="462098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14:paraId="35E946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r>
      <w:tr w14:paraId="3EC2F8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F57BA76">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val="0"/>
                <w:color w:val="auto"/>
                <w:sz w:val="24"/>
                <w:szCs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14:paraId="37C942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（五）不予处理</w:t>
            </w:r>
          </w:p>
        </w:tc>
        <w:tc>
          <w:tcPr>
            <w:tcW w:w="3219" w:type="dxa"/>
            <w:tcBorders>
              <w:top w:val="nil"/>
              <w:left w:val="nil"/>
              <w:bottom w:val="single" w:color="auto" w:sz="8" w:space="0"/>
              <w:right w:val="single" w:color="auto" w:sz="8" w:space="0"/>
            </w:tcBorders>
            <w:tcMar>
              <w:left w:w="57" w:type="dxa"/>
              <w:right w:w="57" w:type="dxa"/>
            </w:tcMar>
            <w:vAlign w:val="top"/>
          </w:tcPr>
          <w:p w14:paraId="431E12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top"/>
          </w:tcPr>
          <w:p w14:paraId="76EC1A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14:paraId="3A8506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14:paraId="5B1B27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14:paraId="691BAB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14:paraId="1C3D8B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14:paraId="16859F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14:paraId="11570F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r>
      <w:tr w14:paraId="678A21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61F9944B">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val="0"/>
                <w:color w:val="auto"/>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549721B3">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val="0"/>
                <w:color w:val="auto"/>
                <w:sz w:val="24"/>
                <w:szCs w:val="24"/>
              </w:rPr>
            </w:pPr>
          </w:p>
        </w:tc>
        <w:tc>
          <w:tcPr>
            <w:tcW w:w="3219" w:type="dxa"/>
            <w:tcBorders>
              <w:top w:val="nil"/>
              <w:left w:val="nil"/>
              <w:bottom w:val="single" w:color="auto" w:sz="8" w:space="0"/>
              <w:right w:val="single" w:color="auto" w:sz="8" w:space="0"/>
            </w:tcBorders>
            <w:tcMar>
              <w:left w:w="57" w:type="dxa"/>
              <w:right w:w="57" w:type="dxa"/>
            </w:tcMar>
            <w:vAlign w:val="top"/>
          </w:tcPr>
          <w:p w14:paraId="112292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2.重复申请</w:t>
            </w:r>
          </w:p>
        </w:tc>
        <w:tc>
          <w:tcPr>
            <w:tcW w:w="688" w:type="dxa"/>
            <w:tcBorders>
              <w:top w:val="nil"/>
              <w:left w:val="nil"/>
              <w:bottom w:val="single" w:color="auto" w:sz="8" w:space="0"/>
              <w:right w:val="single" w:color="auto" w:sz="8" w:space="0"/>
            </w:tcBorders>
            <w:tcMar>
              <w:left w:w="57" w:type="dxa"/>
              <w:right w:w="57" w:type="dxa"/>
            </w:tcMar>
            <w:vAlign w:val="top"/>
          </w:tcPr>
          <w:p w14:paraId="304533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14:paraId="08F08A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14:paraId="3E7BD3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14:paraId="6D3D4D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14:paraId="62896F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14:paraId="390A0E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14:paraId="3309A4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r>
      <w:tr w14:paraId="266B54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735BC592">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val="0"/>
                <w:color w:val="auto"/>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7ABB1468">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val="0"/>
                <w:color w:val="auto"/>
                <w:sz w:val="24"/>
                <w:szCs w:val="24"/>
              </w:rPr>
            </w:pPr>
          </w:p>
        </w:tc>
        <w:tc>
          <w:tcPr>
            <w:tcW w:w="3219" w:type="dxa"/>
            <w:tcBorders>
              <w:top w:val="nil"/>
              <w:left w:val="nil"/>
              <w:bottom w:val="single" w:color="auto" w:sz="8" w:space="0"/>
              <w:right w:val="single" w:color="auto" w:sz="8" w:space="0"/>
            </w:tcBorders>
            <w:tcMar>
              <w:left w:w="57" w:type="dxa"/>
              <w:right w:w="57" w:type="dxa"/>
            </w:tcMar>
            <w:vAlign w:val="top"/>
          </w:tcPr>
          <w:p w14:paraId="065177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14:paraId="76C4EB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29A23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121AF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5523E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5A75B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7B698F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766EEB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r>
      <w:tr w14:paraId="14DFF1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2B89ED8D">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val="0"/>
                <w:color w:val="auto"/>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47590482">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val="0"/>
                <w:color w:val="auto"/>
                <w:sz w:val="24"/>
                <w:szCs w:val="24"/>
              </w:rPr>
            </w:pPr>
          </w:p>
        </w:tc>
        <w:tc>
          <w:tcPr>
            <w:tcW w:w="3219" w:type="dxa"/>
            <w:tcBorders>
              <w:top w:val="nil"/>
              <w:left w:val="nil"/>
              <w:bottom w:val="single" w:color="auto" w:sz="8" w:space="0"/>
              <w:right w:val="single" w:color="auto" w:sz="8" w:space="0"/>
            </w:tcBorders>
            <w:tcMar>
              <w:left w:w="57" w:type="dxa"/>
              <w:right w:w="57" w:type="dxa"/>
            </w:tcMar>
            <w:vAlign w:val="top"/>
          </w:tcPr>
          <w:p w14:paraId="2BCD8A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14:paraId="54F788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799CF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E0A11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5DDCF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80438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51CC85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275EEB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r>
      <w:tr w14:paraId="6BCAA6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8001385">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val="0"/>
                <w:color w:val="auto"/>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5C18CE16">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val="0"/>
                <w:color w:val="auto"/>
                <w:sz w:val="24"/>
                <w:szCs w:val="24"/>
              </w:rPr>
            </w:pPr>
          </w:p>
        </w:tc>
        <w:tc>
          <w:tcPr>
            <w:tcW w:w="3219" w:type="dxa"/>
            <w:tcBorders>
              <w:top w:val="nil"/>
              <w:left w:val="nil"/>
              <w:bottom w:val="outset" w:color="auto" w:sz="8" w:space="0"/>
              <w:right w:val="single" w:color="auto" w:sz="8" w:space="0"/>
            </w:tcBorders>
            <w:tcMar>
              <w:left w:w="57" w:type="dxa"/>
              <w:right w:w="57" w:type="dxa"/>
            </w:tcMar>
            <w:vAlign w:val="center"/>
          </w:tcPr>
          <w:p w14:paraId="41DFA3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14:paraId="3E7A27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14:paraId="67226A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14:paraId="02E89E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14:paraId="0AC472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14:paraId="5E089B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9" w:type="dxa"/>
            <w:tcBorders>
              <w:top w:val="nil"/>
              <w:left w:val="nil"/>
              <w:bottom w:val="outset" w:color="auto" w:sz="8" w:space="0"/>
              <w:right w:val="single" w:color="auto" w:sz="8" w:space="0"/>
            </w:tcBorders>
            <w:tcMar>
              <w:left w:w="57" w:type="dxa"/>
              <w:right w:w="57" w:type="dxa"/>
            </w:tcMar>
            <w:vAlign w:val="center"/>
          </w:tcPr>
          <w:p w14:paraId="71F2FD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9" w:type="dxa"/>
            <w:tcBorders>
              <w:top w:val="nil"/>
              <w:left w:val="nil"/>
              <w:bottom w:val="outset" w:color="auto" w:sz="8" w:space="0"/>
              <w:right w:val="single" w:color="auto" w:sz="8" w:space="0"/>
            </w:tcBorders>
            <w:tcMar>
              <w:left w:w="57" w:type="dxa"/>
              <w:right w:w="57" w:type="dxa"/>
            </w:tcMar>
            <w:vAlign w:val="center"/>
          </w:tcPr>
          <w:p w14:paraId="03E1A5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r>
      <w:tr w14:paraId="545489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909C3E5">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val="0"/>
                <w:color w:val="auto"/>
                <w:sz w:val="24"/>
                <w:szCs w:val="24"/>
              </w:rPr>
            </w:pPr>
          </w:p>
        </w:tc>
        <w:tc>
          <w:tcPr>
            <w:tcW w:w="943" w:type="dxa"/>
            <w:vMerge w:val="restart"/>
            <w:tcBorders>
              <w:top w:val="outset" w:color="auto" w:sz="8" w:space="0"/>
              <w:left w:val="nil"/>
              <w:bottom w:val="outset" w:color="auto" w:sz="8" w:space="0"/>
              <w:right w:val="single" w:color="auto" w:sz="8" w:space="0"/>
            </w:tcBorders>
            <w:tcMar>
              <w:left w:w="57" w:type="dxa"/>
              <w:right w:w="57" w:type="dxa"/>
            </w:tcMar>
            <w:vAlign w:val="center"/>
          </w:tcPr>
          <w:p w14:paraId="681AE3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（六）其他处理</w:t>
            </w:r>
          </w:p>
        </w:tc>
        <w:tc>
          <w:tcPr>
            <w:tcW w:w="3219" w:type="dxa"/>
            <w:tcBorders>
              <w:top w:val="nil"/>
              <w:left w:val="nil"/>
              <w:bottom w:val="single" w:color="auto" w:sz="8" w:space="0"/>
              <w:right w:val="single" w:color="auto" w:sz="8" w:space="0"/>
            </w:tcBorders>
            <w:tcMar>
              <w:left w:w="57" w:type="dxa"/>
              <w:right w:w="57" w:type="dxa"/>
            </w:tcMar>
            <w:vAlign w:val="center"/>
          </w:tcPr>
          <w:p w14:paraId="44A92E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14:paraId="3E0551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A4964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4B3D0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8C98B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55510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1AF79D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79EF3F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r>
      <w:tr w14:paraId="6EB796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283CFB40">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val="0"/>
                <w:color w:val="auto"/>
                <w:sz w:val="24"/>
                <w:szCs w:val="24"/>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14:paraId="4710C0E4">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val="0"/>
                <w:color w:val="auto"/>
                <w:sz w:val="24"/>
                <w:szCs w:val="24"/>
              </w:rPr>
            </w:pPr>
          </w:p>
        </w:tc>
        <w:tc>
          <w:tcPr>
            <w:tcW w:w="3219" w:type="dxa"/>
            <w:tcBorders>
              <w:top w:val="nil"/>
              <w:left w:val="nil"/>
              <w:bottom w:val="single" w:color="auto" w:sz="8" w:space="0"/>
              <w:right w:val="single" w:color="auto" w:sz="8" w:space="0"/>
            </w:tcBorders>
            <w:tcMar>
              <w:left w:w="57" w:type="dxa"/>
              <w:right w:w="57" w:type="dxa"/>
            </w:tcMar>
            <w:vAlign w:val="center"/>
          </w:tcPr>
          <w:p w14:paraId="0A4515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14:paraId="72002D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299D0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63441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AB0E9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7E09B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737627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263AE9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r>
      <w:tr w14:paraId="3FCE42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7BDCF9F2">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val="0"/>
                <w:color w:val="auto"/>
                <w:sz w:val="24"/>
                <w:szCs w:val="24"/>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14:paraId="4295A2C5">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val="0"/>
                <w:color w:val="auto"/>
                <w:sz w:val="24"/>
                <w:szCs w:val="24"/>
              </w:rPr>
            </w:pPr>
          </w:p>
        </w:tc>
        <w:tc>
          <w:tcPr>
            <w:tcW w:w="3219" w:type="dxa"/>
            <w:tcBorders>
              <w:top w:val="nil"/>
              <w:left w:val="nil"/>
              <w:bottom w:val="single" w:color="auto" w:sz="8" w:space="0"/>
              <w:right w:val="single" w:color="auto" w:sz="8" w:space="0"/>
            </w:tcBorders>
            <w:tcMar>
              <w:left w:w="57" w:type="dxa"/>
              <w:right w:w="57" w:type="dxa"/>
            </w:tcMar>
            <w:vAlign w:val="center"/>
          </w:tcPr>
          <w:p w14:paraId="684682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14:paraId="31F572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D45FF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3C181E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B71A0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CB375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71AB77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3BE5B6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r>
      <w:tr w14:paraId="7FB3DC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62374F62">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val="0"/>
                <w:color w:val="auto"/>
                <w:sz w:val="24"/>
                <w:szCs w:val="24"/>
              </w:rPr>
            </w:pPr>
          </w:p>
        </w:tc>
        <w:tc>
          <w:tcPr>
            <w:tcW w:w="4162" w:type="dxa"/>
            <w:gridSpan w:val="2"/>
            <w:tcBorders>
              <w:top w:val="nil"/>
              <w:left w:val="nil"/>
              <w:bottom w:val="single" w:color="auto" w:sz="8" w:space="0"/>
              <w:right w:val="single" w:color="auto" w:sz="8" w:space="0"/>
            </w:tcBorders>
            <w:tcMar>
              <w:left w:w="57" w:type="dxa"/>
              <w:right w:w="57" w:type="dxa"/>
            </w:tcMar>
            <w:vAlign w:val="center"/>
          </w:tcPr>
          <w:p w14:paraId="42CC88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14:paraId="0D8879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66D4D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33D97F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A484A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B6517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3EDC33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73636F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r>
      <w:tr w14:paraId="0B7EFD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tcBorders>
              <w:top w:val="nil"/>
              <w:left w:val="single" w:color="auto" w:sz="8" w:space="0"/>
              <w:bottom w:val="single" w:color="auto" w:sz="8" w:space="0"/>
              <w:right w:val="single" w:color="auto" w:sz="8" w:space="0"/>
            </w:tcBorders>
            <w:tcMar>
              <w:left w:w="57" w:type="dxa"/>
              <w:right w:w="57" w:type="dxa"/>
            </w:tcMar>
            <w:vAlign w:val="center"/>
          </w:tcPr>
          <w:p w14:paraId="74C15C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tcMar>
              <w:left w:w="57" w:type="dxa"/>
              <w:right w:w="57" w:type="dxa"/>
            </w:tcMar>
            <w:vAlign w:val="center"/>
          </w:tcPr>
          <w:p w14:paraId="3B5CEA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F69FA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C9E42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631C2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0F91D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rPr>
            </w:pPr>
            <w:r>
              <w:rPr>
                <w:rFonts w:hint="default" w:ascii="Times New Roman" w:hAnsi="Times New Roman"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6CA97E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bCs w:val="0"/>
                <w:color w:val="auto"/>
                <w:lang w:val="en-US"/>
              </w:rPr>
            </w:pPr>
            <w:r>
              <w:rPr>
                <w:rFonts w:hint="default" w:ascii="Times New Roman" w:hAnsi="Times New Roman"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77DF7B2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val="0"/>
                <w:color w:val="auto"/>
                <w:sz w:val="24"/>
                <w:szCs w:val="24"/>
                <w:lang w:val="en-US" w:eastAsia="zh-CN"/>
              </w:rPr>
            </w:pPr>
            <w:r>
              <w:rPr>
                <w:rFonts w:hint="default" w:ascii="Times New Roman" w:hAnsi="Times New Roman" w:cs="Times New Roman"/>
                <w:b/>
                <w:bCs w:val="0"/>
                <w:color w:val="auto"/>
                <w:sz w:val="24"/>
                <w:szCs w:val="24"/>
                <w:lang w:val="en-US" w:eastAsia="zh-CN"/>
              </w:rPr>
              <w:t>0</w:t>
            </w:r>
          </w:p>
        </w:tc>
      </w:tr>
    </w:tbl>
    <w:p w14:paraId="6BF3B0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default" w:ascii="Times New Roman" w:hAnsi="Times New Roman" w:eastAsia="宋体" w:cs="Times New Roman"/>
          <w:b/>
          <w:bCs w:val="0"/>
          <w:i w:val="0"/>
          <w:iCs w:val="0"/>
          <w:caps w:val="0"/>
          <w:color w:val="auto"/>
          <w:spacing w:val="0"/>
          <w:sz w:val="24"/>
          <w:szCs w:val="24"/>
        </w:rPr>
      </w:pPr>
      <w:r>
        <w:rPr>
          <w:rFonts w:hint="default" w:ascii="Times New Roman" w:hAnsi="Times New Roman" w:eastAsia="黑体" w:cs="Times New Roman"/>
          <w:b/>
          <w:bCs w:val="0"/>
          <w:i w:val="0"/>
          <w:iCs w:val="0"/>
          <w:caps w:val="0"/>
          <w:color w:val="auto"/>
          <w:spacing w:val="0"/>
          <w:sz w:val="32"/>
          <w:szCs w:val="32"/>
          <w:shd w:val="clear" w:color="auto" w:fill="FFFFFF"/>
        </w:rPr>
        <w:t>四、政府信息公开行政复议、行政诉讼情况</w:t>
      </w: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13B1A5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2E01F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F12C0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行政诉讼</w:t>
            </w:r>
          </w:p>
        </w:tc>
      </w:tr>
      <w:tr w14:paraId="590AA5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61CA11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39C580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结果</w:t>
            </w:r>
            <w:r>
              <w:rPr>
                <w:rFonts w:hint="default" w:ascii="Times New Roman" w:hAnsi="Times New Roman" w:eastAsia="宋体" w:cs="Times New Roman"/>
                <w:b/>
                <w:bCs w:val="0"/>
                <w:color w:val="auto"/>
                <w:kern w:val="0"/>
                <w:sz w:val="20"/>
                <w:szCs w:val="20"/>
                <w:lang w:val="en-US" w:eastAsia="zh-CN" w:bidi="ar"/>
              </w:rPr>
              <w:br w:type="textWrapping"/>
            </w:r>
            <w:r>
              <w:rPr>
                <w:rFonts w:hint="default" w:ascii="Times New Roman" w:hAnsi="Times New Roman" w:eastAsia="宋体" w:cs="Times New Roman"/>
                <w:b/>
                <w:bCs w:val="0"/>
                <w:color w:val="auto"/>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6523D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其他</w:t>
            </w:r>
            <w:r>
              <w:rPr>
                <w:rFonts w:hint="default" w:ascii="Times New Roman" w:hAnsi="Times New Roman" w:eastAsia="宋体" w:cs="Times New Roman"/>
                <w:b/>
                <w:bCs w:val="0"/>
                <w:color w:val="auto"/>
                <w:kern w:val="0"/>
                <w:sz w:val="20"/>
                <w:szCs w:val="20"/>
                <w:lang w:val="en-US" w:eastAsia="zh-CN" w:bidi="ar"/>
              </w:rPr>
              <w:br w:type="textWrapping"/>
            </w:r>
            <w:r>
              <w:rPr>
                <w:rFonts w:hint="default" w:ascii="Times New Roman" w:hAnsi="Times New Roman" w:eastAsia="宋体" w:cs="Times New Roman"/>
                <w:b/>
                <w:bCs w:val="0"/>
                <w:color w:val="auto"/>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07263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尚未</w:t>
            </w:r>
            <w:r>
              <w:rPr>
                <w:rFonts w:hint="default" w:ascii="Times New Roman" w:hAnsi="Times New Roman" w:eastAsia="宋体" w:cs="Times New Roman"/>
                <w:b/>
                <w:bCs w:val="0"/>
                <w:color w:val="auto"/>
                <w:kern w:val="0"/>
                <w:sz w:val="20"/>
                <w:szCs w:val="20"/>
                <w:lang w:val="en-US" w:eastAsia="zh-CN" w:bidi="ar"/>
              </w:rPr>
              <w:br w:type="textWrapping"/>
            </w:r>
            <w:r>
              <w:rPr>
                <w:rFonts w:hint="default" w:ascii="Times New Roman" w:hAnsi="Times New Roman" w:eastAsia="宋体" w:cs="Times New Roman"/>
                <w:b/>
                <w:bCs w:val="0"/>
                <w:color w:val="auto"/>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1A452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D42CA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70CF2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复议后起诉</w:t>
            </w:r>
          </w:p>
        </w:tc>
      </w:tr>
      <w:tr w14:paraId="6890CA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11497ACE">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val="0"/>
                <w:color w:val="auto"/>
                <w:sz w:val="24"/>
                <w:szCs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30C1D0B7">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val="0"/>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BFE4C03">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val="0"/>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A2E0ED0">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val="0"/>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8AD85CA">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val="0"/>
                <w:color w:val="auto"/>
                <w:sz w:val="24"/>
                <w:szCs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694D66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结果</w:t>
            </w:r>
            <w:r>
              <w:rPr>
                <w:rFonts w:hint="default" w:ascii="Times New Roman" w:hAnsi="Times New Roman" w:eastAsia="宋体" w:cs="Times New Roman"/>
                <w:b/>
                <w:bCs w:val="0"/>
                <w:color w:val="auto"/>
                <w:kern w:val="0"/>
                <w:sz w:val="20"/>
                <w:szCs w:val="20"/>
                <w:lang w:val="en-US" w:eastAsia="zh-CN" w:bidi="ar"/>
              </w:rPr>
              <w:br w:type="textWrapping"/>
            </w:r>
            <w:r>
              <w:rPr>
                <w:rFonts w:hint="default" w:ascii="Times New Roman" w:hAnsi="Times New Roman" w:eastAsia="宋体" w:cs="Times New Roman"/>
                <w:b/>
                <w:bCs w:val="0"/>
                <w:color w:val="auto"/>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6C96E0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结果</w:t>
            </w:r>
            <w:r>
              <w:rPr>
                <w:rFonts w:hint="default" w:ascii="Times New Roman" w:hAnsi="Times New Roman" w:eastAsia="宋体" w:cs="Times New Roman"/>
                <w:b/>
                <w:bCs w:val="0"/>
                <w:color w:val="auto"/>
                <w:kern w:val="0"/>
                <w:sz w:val="20"/>
                <w:szCs w:val="20"/>
                <w:lang w:val="en-US" w:eastAsia="zh-CN" w:bidi="ar"/>
              </w:rPr>
              <w:br w:type="textWrapping"/>
            </w:r>
            <w:r>
              <w:rPr>
                <w:rFonts w:hint="default" w:ascii="Times New Roman" w:hAnsi="Times New Roman" w:eastAsia="宋体" w:cs="Times New Roman"/>
                <w:b/>
                <w:bCs w:val="0"/>
                <w:color w:val="auto"/>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8213D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其他</w:t>
            </w:r>
            <w:r>
              <w:rPr>
                <w:rFonts w:hint="default" w:ascii="Times New Roman" w:hAnsi="Times New Roman" w:eastAsia="宋体" w:cs="Times New Roman"/>
                <w:b/>
                <w:bCs w:val="0"/>
                <w:color w:val="auto"/>
                <w:kern w:val="0"/>
                <w:sz w:val="20"/>
                <w:szCs w:val="20"/>
                <w:lang w:val="en-US" w:eastAsia="zh-CN" w:bidi="ar"/>
              </w:rPr>
              <w:br w:type="textWrapping"/>
            </w:r>
            <w:r>
              <w:rPr>
                <w:rFonts w:hint="default" w:ascii="Times New Roman" w:hAnsi="Times New Roman" w:eastAsia="宋体" w:cs="Times New Roman"/>
                <w:b/>
                <w:bCs w:val="0"/>
                <w:color w:val="auto"/>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68A69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尚未</w:t>
            </w:r>
            <w:r>
              <w:rPr>
                <w:rFonts w:hint="default" w:ascii="Times New Roman" w:hAnsi="Times New Roman" w:eastAsia="宋体" w:cs="Times New Roman"/>
                <w:b/>
                <w:bCs w:val="0"/>
                <w:color w:val="auto"/>
                <w:kern w:val="0"/>
                <w:sz w:val="20"/>
                <w:szCs w:val="20"/>
                <w:lang w:val="en-US" w:eastAsia="zh-CN" w:bidi="ar"/>
              </w:rPr>
              <w:br w:type="textWrapping"/>
            </w:r>
            <w:r>
              <w:rPr>
                <w:rFonts w:hint="default" w:ascii="Times New Roman" w:hAnsi="Times New Roman" w:eastAsia="宋体" w:cs="Times New Roman"/>
                <w:b/>
                <w:bCs w:val="0"/>
                <w:color w:val="auto"/>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216D8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329B3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结果</w:t>
            </w:r>
            <w:r>
              <w:rPr>
                <w:rFonts w:hint="default" w:ascii="Times New Roman" w:hAnsi="Times New Roman" w:eastAsia="宋体" w:cs="Times New Roman"/>
                <w:b/>
                <w:bCs w:val="0"/>
                <w:color w:val="auto"/>
                <w:kern w:val="0"/>
                <w:sz w:val="20"/>
                <w:szCs w:val="20"/>
                <w:lang w:val="en-US" w:eastAsia="zh-CN" w:bidi="ar"/>
              </w:rPr>
              <w:br w:type="textWrapping"/>
            </w:r>
            <w:r>
              <w:rPr>
                <w:rFonts w:hint="default" w:ascii="Times New Roman" w:hAnsi="Times New Roman" w:eastAsia="宋体" w:cs="Times New Roman"/>
                <w:b/>
                <w:bCs w:val="0"/>
                <w:color w:val="auto"/>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4412B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结果</w:t>
            </w:r>
            <w:r>
              <w:rPr>
                <w:rFonts w:hint="default" w:ascii="Times New Roman" w:hAnsi="Times New Roman" w:eastAsia="宋体" w:cs="Times New Roman"/>
                <w:b/>
                <w:bCs w:val="0"/>
                <w:color w:val="auto"/>
                <w:kern w:val="0"/>
                <w:sz w:val="20"/>
                <w:szCs w:val="20"/>
                <w:lang w:val="en-US" w:eastAsia="zh-CN" w:bidi="ar"/>
              </w:rPr>
              <w:br w:type="textWrapping"/>
            </w:r>
            <w:r>
              <w:rPr>
                <w:rFonts w:hint="default" w:ascii="Times New Roman" w:hAnsi="Times New Roman" w:eastAsia="宋体" w:cs="Times New Roman"/>
                <w:b/>
                <w:bCs w:val="0"/>
                <w:color w:val="auto"/>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99902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其他</w:t>
            </w:r>
            <w:r>
              <w:rPr>
                <w:rFonts w:hint="default" w:ascii="Times New Roman" w:hAnsi="Times New Roman" w:eastAsia="宋体" w:cs="Times New Roman"/>
                <w:b/>
                <w:bCs w:val="0"/>
                <w:color w:val="auto"/>
                <w:kern w:val="0"/>
                <w:sz w:val="20"/>
                <w:szCs w:val="20"/>
                <w:lang w:val="en-US" w:eastAsia="zh-CN" w:bidi="ar"/>
              </w:rPr>
              <w:br w:type="textWrapping"/>
            </w:r>
            <w:r>
              <w:rPr>
                <w:rFonts w:hint="default" w:ascii="Times New Roman" w:hAnsi="Times New Roman" w:eastAsia="宋体" w:cs="Times New Roman"/>
                <w:b/>
                <w:bCs w:val="0"/>
                <w:color w:val="auto"/>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55BFF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尚未</w:t>
            </w:r>
            <w:r>
              <w:rPr>
                <w:rFonts w:hint="default" w:ascii="Times New Roman" w:hAnsi="Times New Roman" w:eastAsia="宋体" w:cs="Times New Roman"/>
                <w:b/>
                <w:bCs w:val="0"/>
                <w:color w:val="auto"/>
                <w:kern w:val="0"/>
                <w:sz w:val="20"/>
                <w:szCs w:val="20"/>
                <w:lang w:val="en-US" w:eastAsia="zh-CN" w:bidi="ar"/>
              </w:rPr>
              <w:br w:type="textWrapping"/>
            </w:r>
            <w:r>
              <w:rPr>
                <w:rFonts w:hint="default" w:ascii="Times New Roman" w:hAnsi="Times New Roman" w:eastAsia="宋体" w:cs="Times New Roman"/>
                <w:b/>
                <w:bCs w:val="0"/>
                <w:color w:val="auto"/>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ACD97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总计</w:t>
            </w:r>
          </w:p>
        </w:tc>
      </w:tr>
      <w:tr w14:paraId="51F3D0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620E33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b/>
                <w:bCs w:val="0"/>
                <w:color w:val="auto"/>
                <w:lang w:val="en-US"/>
              </w:rPr>
            </w:pPr>
            <w:r>
              <w:rPr>
                <w:rFonts w:hint="default" w:ascii="Times New Roman" w:hAnsi="Times New Roman" w:eastAsia="黑体" w:cs="Times New Roman"/>
                <w:b/>
                <w:bCs w:val="0"/>
                <w:color w:val="auto"/>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3FBAC2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b/>
                <w:bCs w:val="0"/>
                <w:color w:val="auto"/>
                <w:lang w:val="en-US"/>
              </w:rPr>
            </w:pPr>
            <w:r>
              <w:rPr>
                <w:rFonts w:hint="default" w:ascii="Times New Roman" w:hAnsi="Times New Roman" w:eastAsia="黑体" w:cs="Times New Roman"/>
                <w:b/>
                <w:bCs w:val="0"/>
                <w:color w:val="auto"/>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2C59B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Times New Roman" w:hAnsi="Times New Roman" w:eastAsia="宋体" w:cs="Times New Roman"/>
                <w:b/>
                <w:bCs w:val="0"/>
                <w:color w:val="auto"/>
                <w:kern w:val="2"/>
                <w:sz w:val="21"/>
                <w:szCs w:val="24"/>
                <w:lang w:val="en-US" w:eastAsia="zh-CN" w:bidi="ar-SA"/>
              </w:rPr>
            </w:pPr>
            <w:r>
              <w:rPr>
                <w:rFonts w:hint="default" w:ascii="Times New Roman" w:hAnsi="Times New Roman" w:eastAsia="黑体" w:cs="Times New Roman"/>
                <w:b/>
                <w:bCs w:val="0"/>
                <w:color w:val="auto"/>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05174B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b/>
                <w:bCs w:val="0"/>
                <w:color w:val="auto"/>
                <w:lang w:val="en-US"/>
              </w:rPr>
            </w:pPr>
            <w:r>
              <w:rPr>
                <w:rFonts w:hint="default" w:ascii="Times New Roman" w:hAnsi="Times New Roman" w:eastAsia="黑体" w:cs="Times New Roman"/>
                <w:b/>
                <w:bCs w:val="0"/>
                <w:color w:val="auto"/>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359585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b/>
                <w:bCs w:val="0"/>
                <w:color w:val="auto"/>
                <w:lang w:val="en-US"/>
              </w:rPr>
            </w:pPr>
            <w:r>
              <w:rPr>
                <w:rFonts w:hint="default" w:ascii="Times New Roman" w:hAnsi="Times New Roman" w:eastAsia="黑体" w:cs="Times New Roman"/>
                <w:b/>
                <w:bCs w:val="0"/>
                <w:color w:val="auto"/>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5AF784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b/>
                <w:bCs w:val="0"/>
                <w:color w:val="auto"/>
                <w:lang w:val="en-US"/>
              </w:rPr>
            </w:pPr>
            <w:r>
              <w:rPr>
                <w:rFonts w:hint="default" w:ascii="Times New Roman" w:hAnsi="Times New Roman" w:eastAsia="黑体" w:cs="Times New Roman"/>
                <w:b/>
                <w:bCs w:val="0"/>
                <w:color w:val="auto"/>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49049C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b/>
                <w:bCs w:val="0"/>
                <w:color w:val="auto"/>
              </w:rPr>
            </w:pPr>
            <w:r>
              <w:rPr>
                <w:rFonts w:hint="default" w:ascii="Times New Roman" w:hAnsi="Times New Roman" w:eastAsia="黑体" w:cs="Times New Roman"/>
                <w:b/>
                <w:bCs w:val="0"/>
                <w:color w:val="auto"/>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28541C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b/>
                <w:bCs w:val="0"/>
                <w:color w:val="auto"/>
                <w:lang w:val="en-US"/>
              </w:rPr>
            </w:pPr>
            <w:r>
              <w:rPr>
                <w:rFonts w:hint="default" w:ascii="Times New Roman" w:hAnsi="Times New Roman" w:eastAsia="黑体" w:cs="Times New Roman"/>
                <w:b/>
                <w:bCs w:val="0"/>
                <w:color w:val="auto"/>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6853A9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b/>
                <w:bCs w:val="0"/>
                <w:color w:val="auto"/>
                <w:lang w:val="en-US"/>
              </w:rPr>
            </w:pPr>
            <w:r>
              <w:rPr>
                <w:rFonts w:hint="default" w:ascii="Times New Roman" w:hAnsi="Times New Roman" w:eastAsia="黑体" w:cs="Times New Roman"/>
                <w:b/>
                <w:bCs w:val="0"/>
                <w:color w:val="auto"/>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6A0A4C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b/>
                <w:bCs w:val="0"/>
                <w:color w:val="auto"/>
              </w:rPr>
            </w:pPr>
            <w:r>
              <w:rPr>
                <w:rFonts w:hint="default" w:ascii="Times New Roman" w:hAnsi="Times New Roman" w:eastAsia="黑体" w:cs="Times New Roman"/>
                <w:b/>
                <w:bCs w:val="0"/>
                <w:color w:val="auto"/>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26880A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b/>
                <w:bCs w:val="0"/>
                <w:color w:val="auto"/>
              </w:rPr>
            </w:pPr>
            <w:r>
              <w:rPr>
                <w:rFonts w:hint="default" w:ascii="Times New Roman" w:hAnsi="Times New Roman" w:eastAsia="黑体" w:cs="Times New Roman"/>
                <w:b/>
                <w:bCs w:val="0"/>
                <w:color w:val="auto"/>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504731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b/>
                <w:bCs w:val="0"/>
                <w:color w:val="auto"/>
                <w:lang w:val="en-US"/>
              </w:rPr>
            </w:pPr>
            <w:r>
              <w:rPr>
                <w:rFonts w:hint="default" w:ascii="Times New Roman" w:hAnsi="Times New Roman" w:eastAsia="黑体" w:cs="Times New Roman"/>
                <w:b/>
                <w:bCs w:val="0"/>
                <w:color w:val="auto"/>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68CBBE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b/>
                <w:bCs w:val="0"/>
                <w:color w:val="auto"/>
                <w:lang w:val="en-US"/>
              </w:rPr>
            </w:pPr>
            <w:r>
              <w:rPr>
                <w:rFonts w:hint="default" w:ascii="Times New Roman" w:hAnsi="Times New Roman" w:eastAsia="黑体" w:cs="Times New Roman"/>
                <w:b/>
                <w:bCs w:val="0"/>
                <w:color w:val="auto"/>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0295AA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b/>
                <w:bCs w:val="0"/>
                <w:color w:val="auto"/>
              </w:rPr>
            </w:pPr>
            <w:r>
              <w:rPr>
                <w:rFonts w:hint="default" w:ascii="Times New Roman" w:hAnsi="Times New Roman" w:eastAsia="黑体" w:cs="Times New Roman"/>
                <w:b/>
                <w:bCs w:val="0"/>
                <w:color w:val="auto"/>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147AAEF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val="0"/>
                <w:color w:val="auto"/>
                <w:sz w:val="24"/>
                <w:szCs w:val="24"/>
                <w:lang w:val="en-US" w:eastAsia="zh-CN"/>
              </w:rPr>
            </w:pPr>
            <w:r>
              <w:rPr>
                <w:rFonts w:hint="default" w:ascii="Times New Roman" w:hAnsi="Times New Roman" w:cs="Times New Roman"/>
                <w:b/>
                <w:bCs w:val="0"/>
                <w:color w:val="auto"/>
                <w:sz w:val="24"/>
                <w:szCs w:val="24"/>
                <w:lang w:val="en-US" w:eastAsia="zh-CN"/>
              </w:rPr>
              <w:t>0</w:t>
            </w:r>
          </w:p>
        </w:tc>
      </w:tr>
    </w:tbl>
    <w:p w14:paraId="4437ECE7">
      <w:pPr>
        <w:keepNext w:val="0"/>
        <w:keepLines w:val="0"/>
        <w:pageBreakBefore w:val="0"/>
        <w:widowControl w:val="0"/>
        <w:kinsoku/>
        <w:wordWrap/>
        <w:overflowPunct/>
        <w:topLinePunct w:val="0"/>
        <w:autoSpaceDE/>
        <w:autoSpaceDN/>
        <w:bidi w:val="0"/>
        <w:adjustRightInd/>
        <w:snapToGrid/>
        <w:spacing w:line="560" w:lineRule="exact"/>
        <w:ind w:right="-105" w:rightChars="-50" w:firstLine="643"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14:paraId="2C23ED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目前，我中心信息公开工作仍然存在几点不足：一是信息公开的内容、格式标准化程度不高；二是依申请公开答复流程及格式需进一步梳理和规范；三是创新创优工作动力不足，成果转化效果不明显,未能从工作创新中提炼出进一步提升工作质量的方式方法，创新创优成果转化为下一阶段工作提升抓手的效率效果不明显。</w:t>
      </w:r>
    </w:p>
    <w:p w14:paraId="43EC8E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bookmarkStart w:id="0" w:name="_GoBack"/>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下一步将切实抓好以下几个方面的工作：一是强化公开意识</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切实加强对《政府信息公开条例》的学习宣传</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继续将政务公开作为本中心重要工作内容，认真抓好抓落实，进一步提高干部职工的思想认识，不断增强做好政务公开工作的责任感和使命感。二是不断完善信息公开目录体系，建立健</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全</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信息发布机制，</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及时公开相关信息。</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三是将政务公开工作与党建工作及其他业务工作有机地结合起来，完善公开制度、公开行为，建立政务公开长效机制，切实做好我中心政务公开的各项工作。</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w:t>
      </w:r>
    </w:p>
    <w:bookmarkEnd w:id="0"/>
    <w:p w14:paraId="3B53F8EB">
      <w:pPr>
        <w:keepNext w:val="0"/>
        <w:keepLines w:val="0"/>
        <w:pageBreakBefore w:val="0"/>
        <w:widowControl w:val="0"/>
        <w:kinsoku/>
        <w:wordWrap/>
        <w:overflowPunct/>
        <w:topLinePunct w:val="0"/>
        <w:autoSpaceDE/>
        <w:autoSpaceDN/>
        <w:bidi w:val="0"/>
        <w:adjustRightInd/>
        <w:snapToGrid/>
        <w:spacing w:line="560" w:lineRule="exact"/>
        <w:ind w:right="-105" w:rightChars="-50" w:firstLine="643"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14:paraId="0523D26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lang w:eastAsia="zh-CN"/>
        </w:rPr>
        <w:t>（一）</w:t>
      </w:r>
      <w:r>
        <w:rPr>
          <w:rFonts w:hint="default" w:ascii="Times New Roman" w:hAnsi="Times New Roman" w:eastAsia="仿宋_GB2312" w:cs="Times New Roman"/>
          <w:b/>
          <w:bCs w:val="0"/>
          <w:color w:val="auto"/>
          <w:sz w:val="32"/>
          <w:szCs w:val="32"/>
        </w:rPr>
        <w:t>依据《政府信息公开信息处理费管理办法》收取信息处理费的情况需在此专门报告</w:t>
      </w:r>
      <w:r>
        <w:rPr>
          <w:rFonts w:hint="default" w:ascii="Times New Roman" w:hAnsi="Times New Roman" w:eastAsia="仿宋_GB2312" w:cs="Times New Roman"/>
          <w:b/>
          <w:bCs w:val="0"/>
          <w:color w:val="auto"/>
          <w:sz w:val="32"/>
          <w:szCs w:val="32"/>
          <w:lang w:eastAsia="zh-CN"/>
        </w:rPr>
        <w:t>：</w:t>
      </w:r>
    </w:p>
    <w:p w14:paraId="20C8430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无</w:t>
      </w:r>
    </w:p>
    <w:p w14:paraId="6F2B468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kern w:val="2"/>
          <w:sz w:val="32"/>
          <w:szCs w:val="32"/>
          <w:lang w:val="en-US" w:eastAsia="zh-CN" w:bidi="ar-SA"/>
        </w:rPr>
        <w:t>（二）</w:t>
      </w:r>
      <w:r>
        <w:rPr>
          <w:rFonts w:hint="default" w:ascii="Times New Roman" w:hAnsi="Times New Roman" w:eastAsia="仿宋_GB2312" w:cs="Times New Roman"/>
          <w:b/>
          <w:bCs w:val="0"/>
          <w:color w:val="auto"/>
          <w:sz w:val="32"/>
          <w:szCs w:val="32"/>
        </w:rPr>
        <w:t>本行政机关落实上级年度政务公开工作要点情况</w:t>
      </w:r>
      <w:r>
        <w:rPr>
          <w:rFonts w:hint="default" w:ascii="Times New Roman" w:hAnsi="Times New Roman" w:eastAsia="仿宋_GB2312" w:cs="Times New Roman"/>
          <w:b/>
          <w:bCs w:val="0"/>
          <w:color w:val="auto"/>
          <w:sz w:val="32"/>
          <w:szCs w:val="32"/>
          <w:lang w:eastAsia="zh-CN"/>
        </w:rPr>
        <w:t>：</w:t>
      </w:r>
    </w:p>
    <w:p w14:paraId="43E41186">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无</w:t>
      </w:r>
    </w:p>
    <w:p w14:paraId="2D507595">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kern w:val="2"/>
          <w:sz w:val="32"/>
          <w:szCs w:val="32"/>
          <w:lang w:val="en-US" w:eastAsia="zh-CN" w:bidi="ar-SA"/>
        </w:rPr>
        <w:t>（三）</w:t>
      </w:r>
      <w:r>
        <w:rPr>
          <w:rFonts w:hint="default" w:ascii="Times New Roman" w:hAnsi="Times New Roman" w:eastAsia="仿宋_GB2312" w:cs="Times New Roman"/>
          <w:b/>
          <w:bCs w:val="0"/>
          <w:color w:val="auto"/>
          <w:sz w:val="32"/>
          <w:szCs w:val="32"/>
        </w:rPr>
        <w:t>本行政机关人大代表建议和政协提案办理结果公开情况</w:t>
      </w:r>
      <w:r>
        <w:rPr>
          <w:rFonts w:hint="default" w:ascii="Times New Roman" w:hAnsi="Times New Roman" w:eastAsia="仿宋_GB2312" w:cs="Times New Roman"/>
          <w:b/>
          <w:bCs w:val="0"/>
          <w:color w:val="auto"/>
          <w:sz w:val="32"/>
          <w:szCs w:val="32"/>
          <w:lang w:eastAsia="zh-CN"/>
        </w:rPr>
        <w:t>：</w:t>
      </w:r>
    </w:p>
    <w:p w14:paraId="031AAFF6">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无。</w:t>
      </w:r>
    </w:p>
    <w:p w14:paraId="7B78FD3E">
      <w:pPr>
        <w:keepNext w:val="0"/>
        <w:keepLines w:val="0"/>
        <w:pageBreakBefore w:val="0"/>
        <w:widowControl w:val="0"/>
        <w:kinsoku/>
        <w:wordWrap/>
        <w:overflowPunct/>
        <w:topLinePunct w:val="0"/>
        <w:autoSpaceDE/>
        <w:autoSpaceDN/>
        <w:bidi w:val="0"/>
        <w:adjustRightInd/>
        <w:snapToGrid/>
        <w:spacing w:line="560" w:lineRule="exact"/>
        <w:ind w:right="-105" w:rightChars="-50" w:firstLine="643" w:firstLineChars="200"/>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p>
    <w:p w14:paraId="54D8EBCF">
      <w:pPr>
        <w:keepNext w:val="0"/>
        <w:keepLines w:val="0"/>
        <w:pageBreakBefore w:val="0"/>
        <w:widowControl w:val="0"/>
        <w:kinsoku/>
        <w:wordWrap/>
        <w:overflowPunct/>
        <w:topLinePunct w:val="0"/>
        <w:autoSpaceDE/>
        <w:autoSpaceDN/>
        <w:bidi w:val="0"/>
        <w:adjustRightInd/>
        <w:snapToGrid/>
        <w:spacing w:line="560" w:lineRule="exact"/>
        <w:ind w:right="-105" w:rightChars="-50" w:firstLine="643" w:firstLineChars="200"/>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w:t>
      </w:r>
    </w:p>
    <w:p w14:paraId="10A72EA6">
      <w:pPr>
        <w:keepNext w:val="0"/>
        <w:keepLines w:val="0"/>
        <w:pageBreakBefore w:val="0"/>
        <w:widowControl w:val="0"/>
        <w:kinsoku/>
        <w:wordWrap/>
        <w:overflowPunct/>
        <w:topLinePunct w:val="0"/>
        <w:autoSpaceDE/>
        <w:autoSpaceDN/>
        <w:bidi w:val="0"/>
        <w:adjustRightInd/>
        <w:snapToGrid/>
        <w:spacing w:line="560" w:lineRule="exact"/>
        <w:ind w:right="-105" w:rightChars="-50" w:firstLine="3150" w:firstLineChars="1500"/>
        <w:jc w:val="center"/>
        <w:textAlignment w:val="auto"/>
      </w:pPr>
    </w:p>
    <w:sectPr>
      <w:pgSz w:w="11906" w:h="16838"/>
      <w:pgMar w:top="153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8606E3"/>
    <w:rsid w:val="752333F4"/>
    <w:rsid w:val="7F37E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1048</Words>
  <Characters>1113</Characters>
  <Lines>0</Lines>
  <Paragraphs>0</Paragraphs>
  <TotalTime>21</TotalTime>
  <ScaleCrop>false</ScaleCrop>
  <LinksUpToDate>false</LinksUpToDate>
  <CharactersWithSpaces>1118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2024-01-18T02:41:00Z</dcterms:created>
  <dc:creator>Administrator</dc:creator>
  <cp:lastModifiedBy>念。</cp:lastModifiedBy>
  <dcterms:modified xsi:type="dcterms:W3CDTF">2026-01-22T01:31:48Z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4F265BD62D44438E8F9B10167002B6C7_13</vt:lpwstr>
  </property>
  <property fmtid="{D5CDD505-2E9C-101B-9397-08002B2CF9AE}" pid="4" name="KSOTemplateDocerSaveRecord">
    <vt:lpwstr>eyJoZGlkIjoiNmRjNWExOGJiYTZiZWQ3MWNlOTdhYmU2M2EyZGU5M2IiLCJ1c2VySWQiOiIyOTM0NzYzMjQifQ==</vt:lpwstr>
  </property>
</Properties>
</file>